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7D" w:rsidRPr="00CF1142" w:rsidRDefault="00A7787D" w:rsidP="00A7787D">
      <w:pPr>
        <w:pStyle w:val="aff7"/>
        <w:ind w:firstLine="698"/>
        <w:jc w:val="center"/>
        <w:rPr>
          <w:rFonts w:ascii="Times New Roman" w:hAnsi="Times New Roman" w:cs="Times New Roman"/>
          <w:sz w:val="26"/>
          <w:szCs w:val="26"/>
        </w:rPr>
      </w:pPr>
      <w:r w:rsidRPr="006519B6">
        <w:rPr>
          <w:rStyle w:val="a3"/>
          <w:rFonts w:ascii="Times New Roman" w:hAnsi="Times New Roman" w:cs="Times New Roman"/>
          <w:sz w:val="26"/>
          <w:szCs w:val="26"/>
        </w:rPr>
        <w:t>ДОГОВОР</w:t>
      </w:r>
      <w:r w:rsidR="00241749">
        <w:rPr>
          <w:rStyle w:val="a3"/>
          <w:rFonts w:ascii="Times New Roman" w:hAnsi="Times New Roman" w:cs="Times New Roman"/>
          <w:sz w:val="26"/>
          <w:szCs w:val="26"/>
        </w:rPr>
        <w:t xml:space="preserve"> №</w:t>
      </w:r>
      <w:r w:rsidR="003F68AA">
        <w:rPr>
          <w:rStyle w:val="a3"/>
          <w:rFonts w:ascii="Times New Roman" w:hAnsi="Times New Roman" w:cs="Times New Roman"/>
          <w:sz w:val="26"/>
          <w:szCs w:val="26"/>
        </w:rPr>
        <w:t>____</w:t>
      </w:r>
    </w:p>
    <w:p w:rsidR="00CF2430" w:rsidRDefault="00A7787D" w:rsidP="00CF2430">
      <w:pPr>
        <w:pStyle w:val="ConsPlusNormal"/>
        <w:jc w:val="center"/>
      </w:pPr>
      <w:r w:rsidRPr="006519B6">
        <w:rPr>
          <w:rStyle w:val="a3"/>
          <w:sz w:val="26"/>
          <w:szCs w:val="26"/>
        </w:rPr>
        <w:t xml:space="preserve">о подключении (технологическом присоединении) </w:t>
      </w:r>
      <w:r w:rsidR="00CF2430" w:rsidRPr="00CF2430">
        <w:rPr>
          <w:rStyle w:val="a3"/>
          <w:sz w:val="26"/>
          <w:szCs w:val="26"/>
        </w:rPr>
        <w:t>газоиспользующего оборудования к сети газораспределения в рамках догазификации</w:t>
      </w:r>
    </w:p>
    <w:p w:rsidR="00A7787D" w:rsidRPr="006519B6" w:rsidRDefault="00A7787D" w:rsidP="00CF2430">
      <w:pPr>
        <w:pStyle w:val="aff7"/>
        <w:ind w:firstLine="698"/>
        <w:jc w:val="center"/>
        <w:rPr>
          <w:rFonts w:ascii="Times New Roman" w:hAnsi="Times New Roman" w:cs="Times New Roman"/>
          <w:sz w:val="26"/>
          <w:szCs w:val="26"/>
        </w:rPr>
      </w:pPr>
    </w:p>
    <w:p w:rsidR="00A7787D" w:rsidRDefault="00A7787D" w:rsidP="00A7787D">
      <w:pPr>
        <w:pStyle w:val="aff7"/>
        <w:tabs>
          <w:tab w:val="left" w:pos="5954"/>
        </w:tabs>
        <w:rPr>
          <w:rFonts w:ascii="Times New Roman" w:hAnsi="Times New Roman" w:cs="Times New Roman"/>
          <w:sz w:val="26"/>
          <w:szCs w:val="26"/>
        </w:rPr>
      </w:pPr>
      <w:r w:rsidRPr="00627A83">
        <w:rPr>
          <w:rFonts w:ascii="Times New Roman" w:hAnsi="Times New Roman" w:cs="Times New Roman"/>
          <w:sz w:val="26"/>
          <w:szCs w:val="26"/>
        </w:rPr>
        <w:t xml:space="preserve">г.Пенза                                                                                            </w:t>
      </w:r>
      <w:r w:rsidRPr="008B5D95">
        <w:rPr>
          <w:rFonts w:ascii="Times New Roman" w:hAnsi="Times New Roman" w:cs="Times New Roman"/>
          <w:sz w:val="26"/>
          <w:szCs w:val="26"/>
        </w:rPr>
        <w:t>«___» __________20</w:t>
      </w:r>
      <w:r w:rsidR="008223A8">
        <w:rPr>
          <w:rFonts w:ascii="Times New Roman" w:hAnsi="Times New Roman" w:cs="Times New Roman"/>
          <w:sz w:val="26"/>
          <w:szCs w:val="26"/>
        </w:rPr>
        <w:t>_____</w:t>
      </w:r>
      <w:r w:rsidRPr="008B5D95">
        <w:rPr>
          <w:rFonts w:ascii="Times New Roman" w:hAnsi="Times New Roman" w:cs="Times New Roman"/>
          <w:sz w:val="26"/>
          <w:szCs w:val="26"/>
        </w:rPr>
        <w:t>г.</w:t>
      </w:r>
    </w:p>
    <w:p w:rsidR="00A7787D" w:rsidRPr="00A7787D" w:rsidRDefault="00A7787D" w:rsidP="00A7787D"/>
    <w:p w:rsidR="002A5C1C" w:rsidRDefault="002A5C1C" w:rsidP="00781697">
      <w:pPr>
        <w:pStyle w:val="aff7"/>
        <w:tabs>
          <w:tab w:val="left" w:pos="9923"/>
        </w:tabs>
        <w:ind w:firstLine="698"/>
        <w:jc w:val="both"/>
        <w:rPr>
          <w:rFonts w:ascii="Times New Roman" w:hAnsi="Times New Roman" w:cs="Times New Roman"/>
          <w:sz w:val="26"/>
          <w:szCs w:val="26"/>
        </w:rPr>
      </w:pPr>
      <w:r w:rsidRPr="00084F29">
        <w:rPr>
          <w:rFonts w:ascii="Times New Roman" w:eastAsia="Times New Roman CYR" w:hAnsi="Times New Roman" w:cs="Times New Roman"/>
          <w:b/>
        </w:rPr>
        <w:t>Акционерное общество «Горгаз»</w:t>
      </w:r>
      <w:r w:rsidRPr="00084F29">
        <w:rPr>
          <w:rFonts w:ascii="Times New Roman" w:eastAsia="Times New Roman CYR" w:hAnsi="Times New Roman" w:cs="Times New Roman"/>
        </w:rPr>
        <w:t xml:space="preserve">, именуемое в дальнейшем исполнителем, в лице </w:t>
      </w:r>
      <w:r>
        <w:rPr>
          <w:rFonts w:ascii="Times New Roman" w:eastAsia="Times New Roman CYR" w:hAnsi="Times New Roman" w:cs="Times New Roman"/>
        </w:rPr>
        <w:t>генерального</w:t>
      </w:r>
      <w:r w:rsidRPr="00084F29">
        <w:rPr>
          <w:rFonts w:ascii="Times New Roman" w:eastAsia="Times New Roman CYR" w:hAnsi="Times New Roman" w:cs="Times New Roman"/>
        </w:rPr>
        <w:t xml:space="preserve"> директора Назарова </w:t>
      </w:r>
      <w:r w:rsidRPr="002A1D92">
        <w:rPr>
          <w:rFonts w:ascii="Times New Roman" w:eastAsia="Times New Roman CYR" w:hAnsi="Times New Roman" w:cs="Times New Roman"/>
        </w:rPr>
        <w:t>Дениса Геннадьевича, действующего на основании Устава</w:t>
      </w:r>
      <w:r>
        <w:rPr>
          <w:rFonts w:ascii="Times New Roman" w:hAnsi="Times New Roman" w:cs="Times New Roman"/>
          <w:sz w:val="26"/>
          <w:szCs w:val="26"/>
        </w:rPr>
        <w:t xml:space="preserve"> </w:t>
      </w:r>
      <w:r w:rsidR="008A200A">
        <w:rPr>
          <w:rFonts w:ascii="Times New Roman" w:hAnsi="Times New Roman" w:cs="Times New Roman"/>
          <w:sz w:val="26"/>
          <w:szCs w:val="26"/>
        </w:rPr>
        <w:t>с одной стороны</w:t>
      </w:r>
      <w:r w:rsidR="003830BB">
        <w:rPr>
          <w:rFonts w:ascii="Times New Roman" w:hAnsi="Times New Roman" w:cs="Times New Roman"/>
          <w:sz w:val="26"/>
          <w:szCs w:val="26"/>
        </w:rPr>
        <w:t>,</w:t>
      </w:r>
    </w:p>
    <w:p w:rsidR="00326529" w:rsidRDefault="002A5C1C" w:rsidP="00781697">
      <w:pPr>
        <w:pStyle w:val="aff7"/>
        <w:tabs>
          <w:tab w:val="left" w:pos="9923"/>
        </w:tabs>
        <w:ind w:firstLine="698"/>
        <w:jc w:val="both"/>
        <w:rPr>
          <w:rFonts w:ascii="Times New Roman" w:hAnsi="Times New Roman" w:cs="Times New Roman"/>
          <w:sz w:val="26"/>
          <w:szCs w:val="26"/>
        </w:rPr>
      </w:pPr>
      <w:r>
        <w:rPr>
          <w:rFonts w:ascii="Times New Roman" w:hAnsi="Times New Roman" w:cs="Times New Roman"/>
          <w:sz w:val="26"/>
          <w:szCs w:val="26"/>
        </w:rPr>
        <w:t xml:space="preserve"> </w:t>
      </w:r>
      <w:r w:rsidR="00A17867" w:rsidRPr="006519B6">
        <w:rPr>
          <w:rFonts w:ascii="Times New Roman" w:hAnsi="Times New Roman" w:cs="Times New Roman"/>
          <w:sz w:val="26"/>
          <w:szCs w:val="26"/>
        </w:rPr>
        <w:t>и</w:t>
      </w:r>
      <w:r w:rsidR="00261FB0" w:rsidRPr="00261FB0">
        <w:rPr>
          <w:rFonts w:ascii="Times New Roman" w:hAnsi="Times New Roman" w:cs="Times New Roman"/>
          <w:sz w:val="26"/>
          <w:szCs w:val="26"/>
          <w:u w:val="single"/>
        </w:rPr>
        <w:tab/>
      </w:r>
      <w:r w:rsidR="00A17867" w:rsidRPr="006519B6">
        <w:rPr>
          <w:rFonts w:ascii="Times New Roman" w:hAnsi="Times New Roman" w:cs="Times New Roman"/>
          <w:sz w:val="26"/>
          <w:szCs w:val="26"/>
        </w:rPr>
        <w:t>,</w:t>
      </w:r>
    </w:p>
    <w:p w:rsidR="00326529" w:rsidRPr="00CF2430" w:rsidRDefault="00326529" w:rsidP="00CF2430">
      <w:pPr>
        <w:pStyle w:val="ConsPlusNonformat"/>
        <w:jc w:val="center"/>
      </w:pPr>
      <w:r w:rsidRPr="00326529">
        <w:rPr>
          <w:rFonts w:ascii="Times New Roman" w:hAnsi="Times New Roman" w:cs="Times New Roman"/>
        </w:rPr>
        <w:t>(</w:t>
      </w:r>
      <w:r w:rsidR="00CF2430" w:rsidRPr="00CF2430">
        <w:rPr>
          <w:rFonts w:ascii="Times New Roman" w:hAnsi="Times New Roman" w:cs="Times New Roman"/>
        </w:rPr>
        <w:t>фамилия, имя, отчество физического лица, серия, номер и дата выдачи паспорта или иного документа, удостоверяющего личность в соответствии с законодательством Российской Федерации</w:t>
      </w:r>
      <w:r w:rsidRPr="00326529">
        <w:rPr>
          <w:rFonts w:ascii="Times New Roman" w:hAnsi="Times New Roman" w:cs="Times New Roman"/>
        </w:rPr>
        <w:t>)</w:t>
      </w:r>
    </w:p>
    <w:p w:rsidR="002A5C1C" w:rsidRDefault="007E4155" w:rsidP="002A5C1C">
      <w:pPr>
        <w:pStyle w:val="aff7"/>
        <w:jc w:val="both"/>
        <w:rPr>
          <w:rFonts w:ascii="Times New Roman" w:hAnsi="Times New Roman" w:cs="Times New Roman"/>
          <w:sz w:val="26"/>
          <w:szCs w:val="26"/>
        </w:rPr>
      </w:pPr>
      <w:r>
        <w:rPr>
          <w:rFonts w:ascii="Times New Roman" w:hAnsi="Times New Roman" w:cs="Times New Roman"/>
          <w:sz w:val="26"/>
          <w:szCs w:val="26"/>
        </w:rPr>
        <w:t>и</w:t>
      </w:r>
      <w:r w:rsidR="00A17867" w:rsidRPr="006519B6">
        <w:rPr>
          <w:rFonts w:ascii="Times New Roman" w:hAnsi="Times New Roman" w:cs="Times New Roman"/>
          <w:sz w:val="26"/>
          <w:szCs w:val="26"/>
        </w:rPr>
        <w:t>менуем</w:t>
      </w:r>
      <w:r w:rsidR="002909CE">
        <w:rPr>
          <w:rFonts w:ascii="Times New Roman" w:hAnsi="Times New Roman" w:cs="Times New Roman"/>
          <w:sz w:val="26"/>
          <w:szCs w:val="26"/>
        </w:rPr>
        <w:t>ый</w:t>
      </w:r>
      <w:r>
        <w:rPr>
          <w:rFonts w:ascii="Times New Roman" w:hAnsi="Times New Roman" w:cs="Times New Roman"/>
          <w:sz w:val="26"/>
          <w:szCs w:val="26"/>
        </w:rPr>
        <w:t>(-ая)</w:t>
      </w:r>
      <w:r w:rsidR="00A17867" w:rsidRPr="006519B6">
        <w:rPr>
          <w:rFonts w:ascii="Times New Roman" w:hAnsi="Times New Roman" w:cs="Times New Roman"/>
          <w:sz w:val="26"/>
          <w:szCs w:val="26"/>
        </w:rPr>
        <w:t xml:space="preserve"> в дальнейшем </w:t>
      </w:r>
      <w:r w:rsidR="00C12CB4">
        <w:rPr>
          <w:rFonts w:ascii="Times New Roman" w:hAnsi="Times New Roman" w:cs="Times New Roman"/>
          <w:sz w:val="26"/>
          <w:szCs w:val="26"/>
        </w:rPr>
        <w:t xml:space="preserve">заявителем, </w:t>
      </w:r>
      <w:r w:rsidR="00A17867" w:rsidRPr="006519B6">
        <w:rPr>
          <w:rFonts w:ascii="Times New Roman" w:hAnsi="Times New Roman" w:cs="Times New Roman"/>
          <w:sz w:val="26"/>
          <w:szCs w:val="26"/>
        </w:rPr>
        <w:t>с другой стороны,</w:t>
      </w:r>
      <w:r w:rsidR="002A5C1C">
        <w:rPr>
          <w:rFonts w:ascii="Times New Roman" w:hAnsi="Times New Roman" w:cs="Times New Roman"/>
          <w:sz w:val="26"/>
          <w:szCs w:val="26"/>
        </w:rPr>
        <w:t xml:space="preserve"> </w:t>
      </w:r>
    </w:p>
    <w:p w:rsidR="003D214E" w:rsidRPr="002A5C1C" w:rsidRDefault="00CF2430" w:rsidP="002A5C1C">
      <w:pPr>
        <w:pStyle w:val="aff7"/>
        <w:jc w:val="both"/>
        <w:rPr>
          <w:rFonts w:ascii="Times New Roman" w:hAnsi="Times New Roman" w:cs="Times New Roman"/>
          <w:sz w:val="26"/>
          <w:szCs w:val="26"/>
        </w:rPr>
      </w:pPr>
      <w:r w:rsidRPr="006519B6">
        <w:rPr>
          <w:rFonts w:ascii="Times New Roman" w:hAnsi="Times New Roman" w:cs="Times New Roman"/>
          <w:sz w:val="26"/>
          <w:szCs w:val="26"/>
        </w:rPr>
        <w:t>и</w:t>
      </w:r>
      <w:r w:rsidR="002A5C1C">
        <w:rPr>
          <w:rFonts w:ascii="Times New Roman" w:hAnsi="Times New Roman" w:cs="Times New Roman"/>
          <w:sz w:val="26"/>
          <w:szCs w:val="26"/>
        </w:rPr>
        <w:t xml:space="preserve"> </w:t>
      </w:r>
      <w:r w:rsidR="003D214E" w:rsidRPr="003D214E">
        <w:rPr>
          <w:rFonts w:ascii="Times New Roman" w:hAnsi="Times New Roman" w:cs="Times New Roman"/>
          <w:sz w:val="26"/>
          <w:szCs w:val="26"/>
        </w:rPr>
        <w:t xml:space="preserve">Общество с ограниченной ответственностью «Газпром газификация» в лице </w:t>
      </w:r>
      <w:r w:rsidR="00CB50D8">
        <w:rPr>
          <w:rFonts w:ascii="Times New Roman" w:hAnsi="Times New Roman" w:cs="Times New Roman"/>
          <w:sz w:val="26"/>
          <w:szCs w:val="26"/>
        </w:rPr>
        <w:t>Пеганкина</w:t>
      </w:r>
      <w:r w:rsidR="0045775C" w:rsidRPr="002A5C1C">
        <w:rPr>
          <w:rFonts w:ascii="Times New Roman" w:hAnsi="Times New Roman" w:cs="Times New Roman"/>
          <w:sz w:val="26"/>
          <w:szCs w:val="26"/>
        </w:rPr>
        <w:t xml:space="preserve"> </w:t>
      </w:r>
      <w:r w:rsidR="00CB50D8">
        <w:rPr>
          <w:rFonts w:ascii="Times New Roman" w:hAnsi="Times New Roman" w:cs="Times New Roman"/>
          <w:sz w:val="26"/>
          <w:szCs w:val="26"/>
        </w:rPr>
        <w:t>Сергея Викторовича</w:t>
      </w:r>
      <w:r w:rsidR="00FF3F80" w:rsidRPr="002A5C1C">
        <w:rPr>
          <w:rFonts w:ascii="Times New Roman" w:hAnsi="Times New Roman" w:cs="Times New Roman"/>
          <w:sz w:val="26"/>
          <w:szCs w:val="26"/>
        </w:rPr>
        <w:t>,</w:t>
      </w:r>
      <w:r w:rsidR="00CB50D8">
        <w:rPr>
          <w:rFonts w:ascii="Times New Roman" w:hAnsi="Times New Roman" w:cs="Times New Roman"/>
          <w:sz w:val="26"/>
          <w:szCs w:val="26"/>
        </w:rPr>
        <w:t xml:space="preserve"> </w:t>
      </w:r>
      <w:r w:rsidR="003D214E" w:rsidRPr="002A5C1C">
        <w:rPr>
          <w:rFonts w:ascii="Times New Roman" w:hAnsi="Times New Roman" w:cs="Times New Roman"/>
          <w:sz w:val="26"/>
          <w:szCs w:val="26"/>
        </w:rPr>
        <w:t>действующе</w:t>
      </w:r>
      <w:r w:rsidR="00FF3F80" w:rsidRPr="002A5C1C">
        <w:rPr>
          <w:rFonts w:ascii="Times New Roman" w:hAnsi="Times New Roman" w:cs="Times New Roman"/>
          <w:sz w:val="26"/>
          <w:szCs w:val="26"/>
        </w:rPr>
        <w:t>го</w:t>
      </w:r>
      <w:r w:rsidR="003D214E" w:rsidRPr="002A5C1C">
        <w:rPr>
          <w:rFonts w:ascii="Times New Roman" w:hAnsi="Times New Roman" w:cs="Times New Roman"/>
          <w:sz w:val="26"/>
          <w:szCs w:val="26"/>
        </w:rPr>
        <w:t xml:space="preserve"> на основании доверенности </w:t>
      </w:r>
      <w:r w:rsidR="000B45B3" w:rsidRPr="002A5C1C">
        <w:rPr>
          <w:rFonts w:ascii="Times New Roman" w:hAnsi="Times New Roman" w:cs="Times New Roman"/>
          <w:sz w:val="26"/>
          <w:szCs w:val="26"/>
        </w:rPr>
        <w:t xml:space="preserve">от </w:t>
      </w:r>
      <w:r w:rsidR="00CB50D8">
        <w:rPr>
          <w:rFonts w:ascii="Times New Roman" w:hAnsi="Times New Roman" w:cs="Times New Roman"/>
          <w:sz w:val="26"/>
          <w:szCs w:val="26"/>
        </w:rPr>
        <w:t>03</w:t>
      </w:r>
      <w:r w:rsidR="000B45B3" w:rsidRPr="002A5C1C">
        <w:rPr>
          <w:rFonts w:ascii="Times New Roman" w:hAnsi="Times New Roman" w:cs="Times New Roman"/>
          <w:sz w:val="26"/>
          <w:szCs w:val="26"/>
        </w:rPr>
        <w:t>.1</w:t>
      </w:r>
      <w:r w:rsidR="00CB50D8">
        <w:rPr>
          <w:rFonts w:ascii="Times New Roman" w:hAnsi="Times New Roman" w:cs="Times New Roman"/>
          <w:sz w:val="26"/>
          <w:szCs w:val="26"/>
        </w:rPr>
        <w:t>2</w:t>
      </w:r>
      <w:r w:rsidR="000B45B3" w:rsidRPr="002A5C1C">
        <w:rPr>
          <w:rFonts w:ascii="Times New Roman" w:hAnsi="Times New Roman" w:cs="Times New Roman"/>
          <w:sz w:val="26"/>
          <w:szCs w:val="26"/>
        </w:rPr>
        <w:t>.2021</w:t>
      </w:r>
      <w:r w:rsidR="003C32D9" w:rsidRPr="002A5C1C">
        <w:rPr>
          <w:rFonts w:ascii="Times New Roman" w:hAnsi="Times New Roman" w:cs="Times New Roman"/>
          <w:sz w:val="26"/>
          <w:szCs w:val="26"/>
        </w:rPr>
        <w:t>, зарегистрированной в реестре за</w:t>
      </w:r>
      <w:r w:rsidR="000B45B3" w:rsidRPr="002A5C1C">
        <w:rPr>
          <w:rFonts w:ascii="Times New Roman" w:hAnsi="Times New Roman" w:cs="Times New Roman"/>
          <w:sz w:val="26"/>
          <w:szCs w:val="26"/>
        </w:rPr>
        <w:t xml:space="preserve"> №58/33-н/58-2021-1-</w:t>
      </w:r>
      <w:r w:rsidR="00CB50D8">
        <w:rPr>
          <w:rFonts w:ascii="Times New Roman" w:hAnsi="Times New Roman" w:cs="Times New Roman"/>
          <w:sz w:val="26"/>
          <w:szCs w:val="26"/>
        </w:rPr>
        <w:t>9</w:t>
      </w:r>
      <w:r w:rsidR="000B45B3" w:rsidRPr="002A5C1C">
        <w:rPr>
          <w:rFonts w:ascii="Times New Roman" w:hAnsi="Times New Roman" w:cs="Times New Roman"/>
          <w:sz w:val="26"/>
          <w:szCs w:val="26"/>
        </w:rPr>
        <w:t>1</w:t>
      </w:r>
      <w:r w:rsidR="0070751E" w:rsidRPr="002A5C1C">
        <w:rPr>
          <w:rFonts w:ascii="Times New Roman" w:hAnsi="Times New Roman" w:cs="Times New Roman"/>
          <w:sz w:val="26"/>
          <w:szCs w:val="26"/>
        </w:rPr>
        <w:t>3</w:t>
      </w:r>
      <w:r w:rsidR="000B45B3" w:rsidRPr="002A5C1C">
        <w:rPr>
          <w:rFonts w:ascii="Times New Roman" w:hAnsi="Times New Roman" w:cs="Times New Roman"/>
          <w:sz w:val="26"/>
          <w:szCs w:val="26"/>
        </w:rPr>
        <w:t>, удостоверенной нотариусом г.</w:t>
      </w:r>
      <w:r w:rsidR="002D2DF0" w:rsidRPr="002A5C1C">
        <w:rPr>
          <w:rFonts w:ascii="Times New Roman" w:hAnsi="Times New Roman" w:cs="Times New Roman"/>
          <w:sz w:val="26"/>
          <w:szCs w:val="26"/>
        </w:rPr>
        <w:t> </w:t>
      </w:r>
      <w:r w:rsidR="000B45B3" w:rsidRPr="002A5C1C">
        <w:rPr>
          <w:rFonts w:ascii="Times New Roman" w:hAnsi="Times New Roman" w:cs="Times New Roman"/>
          <w:sz w:val="26"/>
          <w:szCs w:val="26"/>
        </w:rPr>
        <w:t>Пензы Майборода Любовью Николаевной,</w:t>
      </w:r>
    </w:p>
    <w:p w:rsidR="00326529" w:rsidRPr="00011DAE" w:rsidRDefault="00011DAE" w:rsidP="003D214E">
      <w:pPr>
        <w:pStyle w:val="aff7"/>
        <w:tabs>
          <w:tab w:val="left" w:pos="9923"/>
        </w:tabs>
        <w:jc w:val="both"/>
        <w:rPr>
          <w:rFonts w:ascii="Times New Roman" w:hAnsi="Times New Roman" w:cs="Times New Roman"/>
          <w:sz w:val="26"/>
          <w:szCs w:val="26"/>
        </w:rPr>
      </w:pPr>
      <w:r>
        <w:rPr>
          <w:rFonts w:ascii="Times New Roman" w:hAnsi="Times New Roman" w:cs="Times New Roman"/>
          <w:sz w:val="26"/>
          <w:szCs w:val="26"/>
        </w:rPr>
        <w:t>вместе именуемые сторонами, заключили настоящий договор</w:t>
      </w:r>
      <w:r w:rsidRPr="00011DAE">
        <w:rPr>
          <w:rFonts w:ascii="Times New Roman" w:hAnsi="Times New Roman" w:cs="Times New Roman"/>
          <w:sz w:val="26"/>
          <w:szCs w:val="26"/>
        </w:rPr>
        <w:t xml:space="preserve"> о</w:t>
      </w:r>
      <w:r w:rsidR="002A5C1C">
        <w:rPr>
          <w:rFonts w:ascii="Times New Roman" w:hAnsi="Times New Roman" w:cs="Times New Roman"/>
          <w:sz w:val="26"/>
          <w:szCs w:val="26"/>
        </w:rPr>
        <w:t xml:space="preserve"> </w:t>
      </w:r>
      <w:r w:rsidRPr="00011DAE">
        <w:rPr>
          <w:rFonts w:ascii="Times New Roman" w:hAnsi="Times New Roman" w:cs="Times New Roman"/>
          <w:sz w:val="26"/>
          <w:szCs w:val="26"/>
        </w:rPr>
        <w:t>нижеследующем:</w:t>
      </w:r>
    </w:p>
    <w:p w:rsidR="00A17867" w:rsidRDefault="00A17867" w:rsidP="0091364D">
      <w:pPr>
        <w:pStyle w:val="aff7"/>
        <w:ind w:firstLine="698"/>
        <w:jc w:val="center"/>
        <w:rPr>
          <w:rStyle w:val="a3"/>
          <w:rFonts w:ascii="Times New Roman" w:hAnsi="Times New Roman" w:cs="Times New Roman"/>
          <w:sz w:val="26"/>
          <w:szCs w:val="26"/>
        </w:rPr>
      </w:pPr>
      <w:bookmarkStart w:id="0" w:name="sub_4100"/>
      <w:r w:rsidRPr="006519B6">
        <w:rPr>
          <w:rStyle w:val="a3"/>
          <w:rFonts w:ascii="Times New Roman" w:hAnsi="Times New Roman" w:cs="Times New Roman"/>
          <w:sz w:val="26"/>
          <w:szCs w:val="26"/>
        </w:rPr>
        <w:t>I. Предмет договора</w:t>
      </w:r>
    </w:p>
    <w:p w:rsidR="00F37DAC" w:rsidRDefault="00A7787D" w:rsidP="002A5C1C">
      <w:pPr>
        <w:pStyle w:val="aff7"/>
        <w:tabs>
          <w:tab w:val="left" w:pos="9923"/>
        </w:tabs>
        <w:ind w:firstLine="698"/>
        <w:jc w:val="both"/>
        <w:rPr>
          <w:rFonts w:ascii="Times New Roman" w:hAnsi="Times New Roman" w:cs="Times New Roman"/>
          <w:sz w:val="26"/>
          <w:szCs w:val="26"/>
        </w:rPr>
      </w:pPr>
      <w:bookmarkStart w:id="1" w:name="sub_4001"/>
      <w:bookmarkStart w:id="2" w:name="sub_4200"/>
      <w:bookmarkEnd w:id="0"/>
      <w:r w:rsidRPr="006519B6">
        <w:rPr>
          <w:rFonts w:ascii="Times New Roman" w:hAnsi="Times New Roman" w:cs="Times New Roman"/>
          <w:sz w:val="26"/>
          <w:szCs w:val="26"/>
        </w:rPr>
        <w:t xml:space="preserve">1. </w:t>
      </w:r>
      <w:bookmarkEnd w:id="1"/>
      <w:r w:rsidR="00F37DAC" w:rsidRPr="00F37DAC">
        <w:rPr>
          <w:rFonts w:ascii="Times New Roman" w:hAnsi="Times New Roman" w:cs="Times New Roman"/>
          <w:sz w:val="26"/>
          <w:szCs w:val="26"/>
        </w:rPr>
        <w:t>По договору о  (технологическом  п</w:t>
      </w:r>
      <w:r w:rsidR="00F37DAC">
        <w:rPr>
          <w:rFonts w:ascii="Times New Roman" w:hAnsi="Times New Roman" w:cs="Times New Roman"/>
          <w:sz w:val="26"/>
          <w:szCs w:val="26"/>
        </w:rPr>
        <w:t xml:space="preserve">рисоединении) газоиспользующего </w:t>
      </w:r>
      <w:r w:rsidR="00F37DAC" w:rsidRPr="00F37DAC">
        <w:rPr>
          <w:rFonts w:ascii="Times New Roman" w:hAnsi="Times New Roman" w:cs="Times New Roman"/>
          <w:sz w:val="26"/>
          <w:szCs w:val="26"/>
        </w:rPr>
        <w:t xml:space="preserve">оборудования к сети газораспределения в рамках догазификации (далее </w:t>
      </w:r>
      <w:r w:rsidR="00F37DAC">
        <w:rPr>
          <w:rFonts w:ascii="Times New Roman" w:hAnsi="Times New Roman" w:cs="Times New Roman"/>
          <w:sz w:val="26"/>
          <w:szCs w:val="26"/>
        </w:rPr>
        <w:t>-</w:t>
      </w:r>
      <w:r w:rsidR="00F37DAC" w:rsidRPr="00F37DAC">
        <w:rPr>
          <w:rFonts w:ascii="Times New Roman" w:hAnsi="Times New Roman" w:cs="Times New Roman"/>
          <w:sz w:val="26"/>
          <w:szCs w:val="26"/>
        </w:rPr>
        <w:t>договор о подключении) исполнитель обяз</w:t>
      </w:r>
      <w:r w:rsidR="00F37DAC">
        <w:rPr>
          <w:rFonts w:ascii="Times New Roman" w:hAnsi="Times New Roman" w:cs="Times New Roman"/>
          <w:sz w:val="26"/>
          <w:szCs w:val="26"/>
        </w:rPr>
        <w:t xml:space="preserve">уется осуществить подключение </w:t>
      </w:r>
      <w:r w:rsidR="00F37DAC" w:rsidRPr="00F37DAC">
        <w:rPr>
          <w:rFonts w:ascii="Times New Roman" w:hAnsi="Times New Roman" w:cs="Times New Roman"/>
          <w:sz w:val="26"/>
          <w:szCs w:val="26"/>
        </w:rPr>
        <w:t>(технологическое</w:t>
      </w:r>
      <w:r w:rsidR="00F37DAC">
        <w:rPr>
          <w:rFonts w:ascii="Times New Roman" w:hAnsi="Times New Roman" w:cs="Times New Roman"/>
          <w:sz w:val="26"/>
          <w:szCs w:val="26"/>
        </w:rPr>
        <w:t xml:space="preserve"> присоединение) газоиспользующего</w:t>
      </w:r>
      <w:r w:rsidR="00F37DAC" w:rsidRPr="00F37DAC">
        <w:rPr>
          <w:rFonts w:ascii="Times New Roman" w:hAnsi="Times New Roman" w:cs="Times New Roman"/>
          <w:sz w:val="26"/>
          <w:szCs w:val="26"/>
        </w:rPr>
        <w:t xml:space="preserve"> оборудования,</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принадлежащего заявителю,</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намеревающемуся использовать газ для</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 xml:space="preserve">удовлетворения личных, семейных, домашних </w:t>
      </w:r>
      <w:r w:rsidR="002A5C1C">
        <w:rPr>
          <w:rFonts w:ascii="Times New Roman" w:hAnsi="Times New Roman" w:cs="Times New Roman"/>
          <w:sz w:val="26"/>
          <w:szCs w:val="26"/>
        </w:rPr>
        <w:t>и и</w:t>
      </w:r>
      <w:r w:rsidR="00F37DAC" w:rsidRPr="00F37DAC">
        <w:rPr>
          <w:rFonts w:ascii="Times New Roman" w:hAnsi="Times New Roman" w:cs="Times New Roman"/>
          <w:sz w:val="26"/>
          <w:szCs w:val="26"/>
        </w:rPr>
        <w:t>ных нужд</w:t>
      </w:r>
      <w:r w:rsidR="002A5C1C">
        <w:rPr>
          <w:rFonts w:ascii="Times New Roman" w:hAnsi="Times New Roman" w:cs="Times New Roman"/>
          <w:sz w:val="26"/>
          <w:szCs w:val="26"/>
        </w:rPr>
        <w:t>, не связанных с</w:t>
      </w:r>
      <w:r w:rsidR="00217B6C">
        <w:rPr>
          <w:rFonts w:ascii="Times New Roman" w:hAnsi="Times New Roman" w:cs="Times New Roman"/>
          <w:sz w:val="26"/>
          <w:szCs w:val="26"/>
        </w:rPr>
        <w:t xml:space="preserve"> </w:t>
      </w:r>
      <w:r w:rsidR="002A5C1C">
        <w:rPr>
          <w:rFonts w:ascii="Times New Roman" w:hAnsi="Times New Roman" w:cs="Times New Roman"/>
          <w:sz w:val="26"/>
          <w:szCs w:val="26"/>
        </w:rPr>
        <w:t>осуществлением предпринимательской (профессиональной) деятельности,</w:t>
      </w:r>
      <w:r w:rsidR="00F37DAC" w:rsidRPr="00F37DAC">
        <w:rPr>
          <w:rFonts w:ascii="Times New Roman" w:hAnsi="Times New Roman" w:cs="Times New Roman"/>
          <w:sz w:val="26"/>
          <w:szCs w:val="26"/>
        </w:rPr>
        <w:t xml:space="preserve"> с</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учетом выполнения мероприятий в рамках такого подключения (технологического</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присоединения) до границ земельных участков без взимания его средств при</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условии, что в населенном пункте, в котором располагается домовладение</w:t>
      </w:r>
      <w:r w:rsidR="002A5C1C">
        <w:rPr>
          <w:rFonts w:ascii="Times New Roman" w:hAnsi="Times New Roman" w:cs="Times New Roman"/>
          <w:sz w:val="26"/>
          <w:szCs w:val="26"/>
        </w:rPr>
        <w:t xml:space="preserve"> </w:t>
      </w:r>
      <w:r w:rsidR="00F37DAC" w:rsidRPr="00F37DAC">
        <w:rPr>
          <w:rFonts w:ascii="Times New Roman" w:hAnsi="Times New Roman" w:cs="Times New Roman"/>
          <w:sz w:val="26"/>
          <w:szCs w:val="26"/>
        </w:rPr>
        <w:t>физического лица, проложены газораспределительные сети</w:t>
      </w:r>
    </w:p>
    <w:p w:rsidR="00772CFE" w:rsidRDefault="00781697" w:rsidP="002A5C1C">
      <w:pPr>
        <w:pStyle w:val="aff7"/>
        <w:tabs>
          <w:tab w:val="left" w:pos="9923"/>
        </w:tabs>
        <w:ind w:firstLine="698"/>
        <w:jc w:val="both"/>
        <w:rPr>
          <w:rFonts w:ascii="Times New Roman" w:hAnsi="Times New Roman" w:cs="Times New Roman"/>
          <w:sz w:val="26"/>
          <w:szCs w:val="26"/>
        </w:rPr>
      </w:pPr>
      <w:r w:rsidRPr="00A425BE">
        <w:rPr>
          <w:rFonts w:ascii="Times New Roman" w:hAnsi="Times New Roman" w:cs="Times New Roman"/>
          <w:sz w:val="26"/>
          <w:szCs w:val="26"/>
          <w:u w:val="single"/>
        </w:rPr>
        <w:tab/>
      </w:r>
    </w:p>
    <w:p w:rsidR="00772CFE" w:rsidRPr="00772CFE" w:rsidRDefault="00772CFE" w:rsidP="002A5C1C">
      <w:pPr>
        <w:pStyle w:val="aff7"/>
        <w:ind w:firstLine="698"/>
        <w:jc w:val="both"/>
        <w:rPr>
          <w:rFonts w:ascii="Times New Roman" w:hAnsi="Times New Roman" w:cs="Times New Roman"/>
          <w:sz w:val="20"/>
          <w:szCs w:val="20"/>
        </w:rPr>
      </w:pPr>
      <w:r w:rsidRPr="00772CFE">
        <w:rPr>
          <w:rFonts w:ascii="Times New Roman" w:hAnsi="Times New Roman" w:cs="Times New Roman"/>
          <w:sz w:val="20"/>
          <w:szCs w:val="20"/>
        </w:rPr>
        <w:t>(</w:t>
      </w:r>
      <w:r w:rsidR="00F37DAC" w:rsidRPr="00F37DAC">
        <w:rPr>
          <w:rFonts w:ascii="Times New Roman" w:hAnsi="Times New Roman" w:cs="Times New Roman"/>
          <w:sz w:val="20"/>
          <w:szCs w:val="20"/>
        </w:rPr>
        <w:t>наименование и адрес домовладения</w:t>
      </w:r>
      <w:r w:rsidRPr="00772CFE">
        <w:rPr>
          <w:rFonts w:ascii="Times New Roman" w:hAnsi="Times New Roman" w:cs="Times New Roman"/>
          <w:sz w:val="20"/>
          <w:szCs w:val="20"/>
        </w:rPr>
        <w:t>)</w:t>
      </w:r>
    </w:p>
    <w:p w:rsidR="00F37DAC" w:rsidRDefault="00F37DAC" w:rsidP="002A5C1C">
      <w:pPr>
        <w:pStyle w:val="aff7"/>
        <w:tabs>
          <w:tab w:val="left" w:pos="9923"/>
        </w:tabs>
        <w:jc w:val="both"/>
        <w:rPr>
          <w:rFonts w:ascii="Times New Roman" w:hAnsi="Times New Roman" w:cs="Times New Roman"/>
          <w:sz w:val="26"/>
          <w:szCs w:val="26"/>
        </w:rPr>
      </w:pPr>
      <w:r w:rsidRPr="00F37DAC">
        <w:rPr>
          <w:rFonts w:ascii="Times New Roman" w:hAnsi="Times New Roman" w:cs="Times New Roman"/>
          <w:sz w:val="26"/>
          <w:szCs w:val="26"/>
        </w:rPr>
        <w:t xml:space="preserve">(далее - </w:t>
      </w:r>
      <w:r w:rsidR="002A5C1C">
        <w:rPr>
          <w:rFonts w:ascii="Times New Roman" w:hAnsi="Times New Roman" w:cs="Times New Roman"/>
          <w:sz w:val="26"/>
          <w:szCs w:val="26"/>
        </w:rPr>
        <w:t xml:space="preserve">домовладение), </w:t>
      </w:r>
      <w:r w:rsidRPr="00F37DAC">
        <w:rPr>
          <w:rFonts w:ascii="Times New Roman" w:hAnsi="Times New Roman" w:cs="Times New Roman"/>
          <w:sz w:val="26"/>
          <w:szCs w:val="26"/>
        </w:rPr>
        <w:t>к сети газораспределения, принадлежащей</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исполнителю на праве собственности или на ином законном основании, или к</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технологически связанным с сетями исполнителя сетям газораспределения и(или) газопотребления основного абонента (далее - сеть газораспределения) с</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учетом максимальной нагрузки (часовым расходом газа) газоиспользующего</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оборудования, указанной в технических условиях, заявитель обязуется</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обеспечить готовность газоисполь</w:t>
      </w:r>
      <w:r>
        <w:rPr>
          <w:rFonts w:ascii="Times New Roman" w:hAnsi="Times New Roman" w:cs="Times New Roman"/>
          <w:sz w:val="26"/>
          <w:szCs w:val="26"/>
        </w:rPr>
        <w:t xml:space="preserve">зующего оборудования и </w:t>
      </w:r>
      <w:r w:rsidRPr="00F37DAC">
        <w:rPr>
          <w:rFonts w:ascii="Times New Roman" w:hAnsi="Times New Roman" w:cs="Times New Roman"/>
          <w:sz w:val="26"/>
          <w:szCs w:val="26"/>
        </w:rPr>
        <w:t>сетей</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газопотребления к подключению (технологическому присоединению) в предела</w:t>
      </w:r>
      <w:r w:rsidR="002A5C1C">
        <w:rPr>
          <w:rFonts w:ascii="Times New Roman" w:hAnsi="Times New Roman" w:cs="Times New Roman"/>
          <w:sz w:val="26"/>
          <w:szCs w:val="26"/>
        </w:rPr>
        <w:t xml:space="preserve">х границ </w:t>
      </w:r>
      <w:r w:rsidRPr="00F37DAC">
        <w:rPr>
          <w:rFonts w:ascii="Times New Roman" w:hAnsi="Times New Roman" w:cs="Times New Roman"/>
          <w:sz w:val="26"/>
          <w:szCs w:val="26"/>
        </w:rPr>
        <w:t xml:space="preserve">принадлежащего ему земельного участка (за </w:t>
      </w:r>
      <w:r w:rsidR="002A5C1C">
        <w:rPr>
          <w:rFonts w:ascii="Times New Roman" w:hAnsi="Times New Roman" w:cs="Times New Roman"/>
          <w:sz w:val="26"/>
          <w:szCs w:val="26"/>
        </w:rPr>
        <w:t xml:space="preserve">исключением </w:t>
      </w:r>
      <w:r w:rsidRPr="00F37DAC">
        <w:rPr>
          <w:rFonts w:ascii="Times New Roman" w:hAnsi="Times New Roman" w:cs="Times New Roman"/>
          <w:sz w:val="26"/>
          <w:szCs w:val="26"/>
        </w:rPr>
        <w:t>случая,</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предусмотренного</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пунктом 12 Правил подключения (технологического</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присоединения) газоиспользующего оборудования и объектов капитального</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строительства к сетям газораспределения, утвержденных постановлением</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Правительства Российской Федерации от 13 сентября 2021 г. N 1547 "Обутверждении Правил подключения (технологического присоединения)</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газоиспользующего оборудования и объектов капитального строительства к</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сетям газораспределения и о признании утратившими силу некоторых актов</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Правительства Российской Федерации") (далее - Правила), расположенного</w:t>
      </w:r>
    </w:p>
    <w:p w:rsidR="00405709" w:rsidRDefault="00781697" w:rsidP="002A5C1C">
      <w:pPr>
        <w:pStyle w:val="aff7"/>
        <w:tabs>
          <w:tab w:val="left" w:pos="9923"/>
        </w:tabs>
        <w:jc w:val="both"/>
        <w:rPr>
          <w:rFonts w:ascii="Times New Roman" w:hAnsi="Times New Roman" w:cs="Times New Roman"/>
          <w:sz w:val="26"/>
          <w:szCs w:val="26"/>
        </w:rPr>
      </w:pPr>
      <w:r w:rsidRPr="00A425BE">
        <w:rPr>
          <w:rFonts w:ascii="Times New Roman" w:hAnsi="Times New Roman" w:cs="Times New Roman"/>
          <w:sz w:val="26"/>
          <w:szCs w:val="26"/>
          <w:u w:val="single"/>
        </w:rPr>
        <w:tab/>
      </w:r>
      <w:r w:rsidR="0071423D">
        <w:rPr>
          <w:rFonts w:ascii="Times New Roman" w:hAnsi="Times New Roman" w:cs="Times New Roman"/>
          <w:sz w:val="26"/>
          <w:szCs w:val="26"/>
        </w:rPr>
        <w:t>,</w:t>
      </w:r>
    </w:p>
    <w:p w:rsidR="00405709" w:rsidRPr="00405709" w:rsidRDefault="00405709" w:rsidP="002A5C1C">
      <w:pPr>
        <w:pStyle w:val="aff7"/>
        <w:ind w:firstLine="698"/>
        <w:jc w:val="both"/>
        <w:rPr>
          <w:rFonts w:ascii="Times New Roman" w:hAnsi="Times New Roman" w:cs="Times New Roman"/>
          <w:sz w:val="20"/>
          <w:szCs w:val="20"/>
        </w:rPr>
      </w:pPr>
      <w:r w:rsidRPr="00405709">
        <w:rPr>
          <w:rFonts w:ascii="Times New Roman" w:hAnsi="Times New Roman" w:cs="Times New Roman"/>
          <w:sz w:val="20"/>
          <w:szCs w:val="20"/>
        </w:rPr>
        <w:t>(</w:t>
      </w:r>
      <w:r w:rsidR="00F37DAC" w:rsidRPr="00F37DAC">
        <w:rPr>
          <w:rFonts w:ascii="Times New Roman" w:hAnsi="Times New Roman" w:cs="Times New Roman"/>
          <w:sz w:val="20"/>
          <w:szCs w:val="20"/>
        </w:rPr>
        <w:t>указать адрес: область, райо</w:t>
      </w:r>
      <w:r w:rsidR="00F37DAC">
        <w:rPr>
          <w:rFonts w:ascii="Times New Roman" w:hAnsi="Times New Roman" w:cs="Times New Roman"/>
          <w:sz w:val="20"/>
          <w:szCs w:val="20"/>
        </w:rPr>
        <w:t xml:space="preserve">н, населенный пункт, улица, дом </w:t>
      </w:r>
      <w:r w:rsidR="00F37DAC" w:rsidRPr="00F37DAC">
        <w:rPr>
          <w:rFonts w:ascii="Times New Roman" w:hAnsi="Times New Roman" w:cs="Times New Roman"/>
          <w:sz w:val="20"/>
          <w:szCs w:val="20"/>
        </w:rPr>
        <w:t>и (или) кадастровый номер и адрес земельного участка</w:t>
      </w:r>
      <w:r w:rsidRPr="00405709">
        <w:rPr>
          <w:rFonts w:ascii="Times New Roman" w:hAnsi="Times New Roman" w:cs="Times New Roman"/>
          <w:sz w:val="20"/>
          <w:szCs w:val="20"/>
        </w:rPr>
        <w:t>)</w:t>
      </w:r>
    </w:p>
    <w:p w:rsidR="00F37DAC" w:rsidRDefault="00F37DAC" w:rsidP="002A5C1C">
      <w:pPr>
        <w:pStyle w:val="aff7"/>
        <w:jc w:val="both"/>
        <w:rPr>
          <w:rFonts w:ascii="Times New Roman" w:hAnsi="Times New Roman" w:cs="Times New Roman"/>
          <w:sz w:val="26"/>
          <w:szCs w:val="26"/>
        </w:rPr>
      </w:pPr>
      <w:bookmarkStart w:id="3" w:name="sub_4002"/>
      <w:r w:rsidRPr="00F37DAC">
        <w:rPr>
          <w:rFonts w:ascii="Times New Roman" w:hAnsi="Times New Roman" w:cs="Times New Roman"/>
          <w:sz w:val="26"/>
          <w:szCs w:val="26"/>
        </w:rPr>
        <w:t>а единый оператор газификации или региональный оператор газификации</w:t>
      </w:r>
      <w:r w:rsidR="002A5C1C">
        <w:rPr>
          <w:rFonts w:ascii="Times New Roman" w:hAnsi="Times New Roman" w:cs="Times New Roman"/>
          <w:sz w:val="26"/>
          <w:szCs w:val="26"/>
        </w:rPr>
        <w:t xml:space="preserve"> обеспечит </w:t>
      </w:r>
      <w:r w:rsidRPr="00F37DAC">
        <w:rPr>
          <w:rFonts w:ascii="Times New Roman" w:hAnsi="Times New Roman" w:cs="Times New Roman"/>
          <w:sz w:val="26"/>
          <w:szCs w:val="26"/>
        </w:rPr>
        <w:t>подключение (технологическое присоединение) объекта капитального</w:t>
      </w:r>
      <w:r w:rsidR="002A5C1C">
        <w:rPr>
          <w:rFonts w:ascii="Times New Roman" w:hAnsi="Times New Roman" w:cs="Times New Roman"/>
          <w:sz w:val="26"/>
          <w:szCs w:val="26"/>
        </w:rPr>
        <w:t xml:space="preserve"> </w:t>
      </w:r>
      <w:r w:rsidRPr="00F37DAC">
        <w:rPr>
          <w:rFonts w:ascii="Times New Roman" w:hAnsi="Times New Roman" w:cs="Times New Roman"/>
          <w:sz w:val="26"/>
          <w:szCs w:val="26"/>
        </w:rPr>
        <w:t>строительства к сети газораспределения.</w:t>
      </w:r>
    </w:p>
    <w:p w:rsidR="00A7787D" w:rsidRPr="006519B6" w:rsidRDefault="00A7787D" w:rsidP="00F37DAC">
      <w:pPr>
        <w:pStyle w:val="aff7"/>
        <w:ind w:firstLine="698"/>
        <w:jc w:val="both"/>
        <w:rPr>
          <w:rFonts w:ascii="Times New Roman" w:hAnsi="Times New Roman" w:cs="Times New Roman"/>
          <w:sz w:val="26"/>
          <w:szCs w:val="26"/>
        </w:rPr>
      </w:pPr>
      <w:r w:rsidRPr="006519B6">
        <w:rPr>
          <w:rFonts w:ascii="Times New Roman" w:hAnsi="Times New Roman" w:cs="Times New Roman"/>
          <w:sz w:val="26"/>
          <w:szCs w:val="26"/>
        </w:rPr>
        <w:t>2.</w:t>
      </w:r>
      <w:bookmarkEnd w:id="3"/>
      <w:r w:rsidR="00866BF7" w:rsidRPr="00866BF7">
        <w:rPr>
          <w:rFonts w:ascii="Times New Roman" w:hAnsi="Times New Roman" w:cs="Times New Roman"/>
          <w:sz w:val="26"/>
          <w:szCs w:val="26"/>
        </w:rPr>
        <w:t xml:space="preserve"> Подключение осуществляется в соответствии с техническими условиями на </w:t>
      </w:r>
      <w:r w:rsidR="00866BF7" w:rsidRPr="00866BF7">
        <w:rPr>
          <w:rFonts w:ascii="Times New Roman" w:hAnsi="Times New Roman" w:cs="Times New Roman"/>
          <w:sz w:val="26"/>
          <w:szCs w:val="26"/>
        </w:rPr>
        <w:lastRenderedPageBreak/>
        <w:t>подключение (технологическое присоединение) газоиспользующего оборудования к сети газораспределения в рамках догазификации по форме согласно приложению (далее - технические условия), являющимися неотъемлемой частью настоящего договора.</w:t>
      </w:r>
    </w:p>
    <w:p w:rsidR="00A7787D" w:rsidRPr="006519B6" w:rsidRDefault="00A7787D" w:rsidP="00A7787D">
      <w:pPr>
        <w:pStyle w:val="aff7"/>
        <w:ind w:firstLine="698"/>
        <w:jc w:val="both"/>
        <w:rPr>
          <w:rFonts w:ascii="Times New Roman" w:hAnsi="Times New Roman" w:cs="Times New Roman"/>
          <w:sz w:val="26"/>
          <w:szCs w:val="26"/>
        </w:rPr>
      </w:pPr>
      <w:bookmarkStart w:id="4" w:name="sub_4003"/>
      <w:r w:rsidRPr="006519B6">
        <w:rPr>
          <w:rFonts w:ascii="Times New Roman" w:hAnsi="Times New Roman" w:cs="Times New Roman"/>
          <w:sz w:val="26"/>
          <w:szCs w:val="26"/>
        </w:rPr>
        <w:t>3. Срок выполнения мероприятий по подключению (технологическому</w:t>
      </w:r>
      <w:bookmarkEnd w:id="4"/>
      <w:r w:rsidR="002A5C1C">
        <w:rPr>
          <w:rFonts w:ascii="Times New Roman" w:hAnsi="Times New Roman" w:cs="Times New Roman"/>
          <w:sz w:val="26"/>
          <w:szCs w:val="26"/>
        </w:rPr>
        <w:t xml:space="preserve"> </w:t>
      </w:r>
      <w:r w:rsidRPr="006519B6">
        <w:rPr>
          <w:rFonts w:ascii="Times New Roman" w:hAnsi="Times New Roman" w:cs="Times New Roman"/>
          <w:sz w:val="26"/>
          <w:szCs w:val="26"/>
        </w:rPr>
        <w:t xml:space="preserve">присоединению) </w:t>
      </w:r>
      <w:r w:rsidR="00866BF7" w:rsidRPr="00866BF7">
        <w:rPr>
          <w:rFonts w:ascii="Times New Roman" w:hAnsi="Times New Roman" w:cs="Times New Roman"/>
          <w:sz w:val="26"/>
          <w:szCs w:val="26"/>
        </w:rPr>
        <w:t>домовладения (далее - мероприятия по подключению (технологическому присоединению) и пуску газа составляет</w:t>
      </w:r>
      <w:fldSimple w:instr=" DOCVARIABLE  СрокПодключения  \* MERGEFORMAT ">
        <w:r w:rsidR="00A67906">
          <w:rPr>
            <w:rFonts w:ascii="Times New Roman" w:hAnsi="Times New Roman" w:cs="Times New Roman"/>
            <w:sz w:val="26"/>
            <w:szCs w:val="26"/>
            <w:u w:val="single"/>
          </w:rPr>
          <w:t>________________</w:t>
        </w:r>
      </w:fldSimple>
      <w:r w:rsidRPr="006519B6">
        <w:rPr>
          <w:rFonts w:ascii="Times New Roman" w:hAnsi="Times New Roman" w:cs="Times New Roman"/>
          <w:sz w:val="26"/>
          <w:szCs w:val="26"/>
        </w:rPr>
        <w:t>со дня заключения настоящего договора.</w:t>
      </w:r>
    </w:p>
    <w:p w:rsidR="00A7787D" w:rsidRPr="00DC65A5" w:rsidRDefault="00866BF7" w:rsidP="00DC65A5">
      <w:r w:rsidRPr="00866BF7">
        <w:rPr>
          <w:rFonts w:ascii="Times New Roman" w:hAnsi="Times New Roman" w:cs="Times New Roman"/>
          <w:sz w:val="26"/>
          <w:szCs w:val="26"/>
        </w:rPr>
        <w:t>Последний день срока, установленного в абзаце первом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A17867" w:rsidRDefault="00A17867" w:rsidP="0091364D">
      <w:pPr>
        <w:pStyle w:val="aff7"/>
        <w:ind w:firstLine="698"/>
        <w:jc w:val="center"/>
        <w:rPr>
          <w:rStyle w:val="a3"/>
          <w:rFonts w:ascii="Times New Roman" w:hAnsi="Times New Roman" w:cs="Times New Roman"/>
          <w:sz w:val="26"/>
          <w:szCs w:val="26"/>
        </w:rPr>
      </w:pPr>
      <w:r w:rsidRPr="006519B6">
        <w:rPr>
          <w:rStyle w:val="a3"/>
          <w:rFonts w:ascii="Times New Roman" w:hAnsi="Times New Roman" w:cs="Times New Roman"/>
          <w:sz w:val="26"/>
          <w:szCs w:val="26"/>
        </w:rPr>
        <w:t>II. Обязанности и права сторон</w:t>
      </w:r>
    </w:p>
    <w:p w:rsidR="00A17867" w:rsidRPr="006519B6" w:rsidRDefault="00866BF7" w:rsidP="003C7D8E">
      <w:pPr>
        <w:pStyle w:val="aff7"/>
        <w:ind w:firstLine="698"/>
        <w:jc w:val="both"/>
        <w:rPr>
          <w:rFonts w:ascii="Times New Roman" w:hAnsi="Times New Roman" w:cs="Times New Roman"/>
          <w:sz w:val="26"/>
          <w:szCs w:val="26"/>
        </w:rPr>
      </w:pPr>
      <w:bookmarkStart w:id="5" w:name="sub_4005"/>
      <w:bookmarkEnd w:id="2"/>
      <w:r>
        <w:rPr>
          <w:rFonts w:ascii="Times New Roman" w:hAnsi="Times New Roman" w:cs="Times New Roman"/>
          <w:sz w:val="26"/>
          <w:szCs w:val="26"/>
        </w:rPr>
        <w:t>4</w:t>
      </w:r>
      <w:r w:rsidR="00A17867" w:rsidRPr="006519B6">
        <w:rPr>
          <w:rFonts w:ascii="Times New Roman" w:hAnsi="Times New Roman" w:cs="Times New Roman"/>
          <w:sz w:val="26"/>
          <w:szCs w:val="26"/>
        </w:rPr>
        <w:t>. Исполнитель обязан:</w:t>
      </w:r>
    </w:p>
    <w:p w:rsidR="00866BF7" w:rsidRPr="00866BF7" w:rsidRDefault="00866BF7" w:rsidP="003C7D8E">
      <w:pPr>
        <w:pStyle w:val="aff7"/>
        <w:ind w:firstLine="698"/>
        <w:jc w:val="both"/>
        <w:rPr>
          <w:rFonts w:ascii="Times New Roman" w:hAnsi="Times New Roman" w:cs="Times New Roman"/>
          <w:sz w:val="26"/>
          <w:szCs w:val="26"/>
        </w:rPr>
      </w:pPr>
      <w:bookmarkStart w:id="6" w:name="sub_4006"/>
      <w:bookmarkEnd w:id="5"/>
      <w:r w:rsidRPr="00866BF7">
        <w:rPr>
          <w:rFonts w:ascii="Times New Roman" w:hAnsi="Times New Roman" w:cs="Times New Roman"/>
          <w:sz w:val="26"/>
          <w:szCs w:val="26"/>
        </w:rPr>
        <w:t>надлежащим образом исполнить обязательства по настоящему договору;</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к настоящему договору);</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w:t>
      </w:r>
      <w:r w:rsidRPr="00866BF7">
        <w:rPr>
          <w:rFonts w:ascii="Times New Roman" w:hAnsi="Times New Roman" w:cs="Times New Roman"/>
          <w:sz w:val="26"/>
          <w:szCs w:val="26"/>
        </w:rPr>
        <w:lastRenderedPageBreak/>
        <w:t>заявителя, в случае строительства сетей газораспределения на земельных участках, находящихся в собственности третьих лиц;</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в случае поступления в соответствии пунктом 12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A17867" w:rsidRPr="006519B6" w:rsidRDefault="00A17867" w:rsidP="003C7D8E">
      <w:pPr>
        <w:pStyle w:val="aff7"/>
        <w:ind w:firstLine="698"/>
        <w:jc w:val="both"/>
        <w:rPr>
          <w:rFonts w:ascii="Times New Roman" w:hAnsi="Times New Roman" w:cs="Times New Roman"/>
          <w:sz w:val="26"/>
          <w:szCs w:val="26"/>
        </w:rPr>
      </w:pPr>
      <w:r w:rsidRPr="006519B6">
        <w:rPr>
          <w:rFonts w:ascii="Times New Roman" w:hAnsi="Times New Roman" w:cs="Times New Roman"/>
          <w:sz w:val="26"/>
          <w:szCs w:val="26"/>
        </w:rPr>
        <w:t>6. Исполнитель вправе:</w:t>
      </w:r>
    </w:p>
    <w:p w:rsidR="00866BF7" w:rsidRPr="00866BF7" w:rsidRDefault="00866BF7" w:rsidP="003C7D8E">
      <w:pPr>
        <w:pStyle w:val="aff7"/>
        <w:ind w:firstLine="698"/>
        <w:jc w:val="both"/>
        <w:rPr>
          <w:rFonts w:ascii="Times New Roman" w:hAnsi="Times New Roman" w:cs="Times New Roman"/>
          <w:sz w:val="26"/>
          <w:szCs w:val="26"/>
        </w:rPr>
      </w:pPr>
      <w:bookmarkStart w:id="7" w:name="sub_4007"/>
      <w:bookmarkEnd w:id="6"/>
      <w:r w:rsidRPr="00866BF7">
        <w:rPr>
          <w:rFonts w:ascii="Times New Roman" w:hAnsi="Times New Roman" w:cs="Times New Roman"/>
          <w:sz w:val="26"/>
          <w:szCs w:val="26"/>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866BF7" w:rsidRP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72 Правил;</w:t>
      </w:r>
    </w:p>
    <w:p w:rsidR="00866BF7" w:rsidRDefault="00866BF7" w:rsidP="003C7D8E">
      <w:pPr>
        <w:pStyle w:val="aff7"/>
        <w:ind w:firstLine="698"/>
        <w:jc w:val="both"/>
        <w:rPr>
          <w:rFonts w:ascii="Times New Roman" w:hAnsi="Times New Roman" w:cs="Times New Roman"/>
          <w:sz w:val="26"/>
          <w:szCs w:val="26"/>
        </w:rPr>
      </w:pPr>
      <w:r w:rsidRPr="00866BF7">
        <w:rPr>
          <w:rFonts w:ascii="Times New Roman" w:hAnsi="Times New Roman" w:cs="Times New Roman"/>
          <w:sz w:val="26"/>
          <w:szCs w:val="26"/>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A17867" w:rsidRPr="006519B6" w:rsidRDefault="00866BF7" w:rsidP="003C7D8E">
      <w:pPr>
        <w:pStyle w:val="aff7"/>
        <w:ind w:firstLine="698"/>
        <w:jc w:val="both"/>
        <w:rPr>
          <w:rFonts w:ascii="Times New Roman" w:hAnsi="Times New Roman" w:cs="Times New Roman"/>
          <w:sz w:val="26"/>
          <w:szCs w:val="26"/>
        </w:rPr>
      </w:pPr>
      <w:r>
        <w:rPr>
          <w:rFonts w:ascii="Times New Roman" w:hAnsi="Times New Roman" w:cs="Times New Roman"/>
          <w:sz w:val="26"/>
          <w:szCs w:val="26"/>
        </w:rPr>
        <w:t>6</w:t>
      </w:r>
      <w:r w:rsidR="00A17867" w:rsidRPr="006519B6">
        <w:rPr>
          <w:rFonts w:ascii="Times New Roman" w:hAnsi="Times New Roman" w:cs="Times New Roman"/>
          <w:sz w:val="26"/>
          <w:szCs w:val="26"/>
        </w:rPr>
        <w:t>. Заявитель обязан:</w:t>
      </w:r>
    </w:p>
    <w:p w:rsidR="00BF10AF" w:rsidRPr="00BF10AF" w:rsidRDefault="00BF10AF" w:rsidP="003C7D8E">
      <w:pPr>
        <w:pStyle w:val="aff7"/>
        <w:ind w:firstLine="698"/>
        <w:jc w:val="both"/>
        <w:rPr>
          <w:rFonts w:ascii="Times New Roman" w:hAnsi="Times New Roman" w:cs="Times New Roman"/>
          <w:sz w:val="26"/>
          <w:szCs w:val="26"/>
        </w:rPr>
      </w:pPr>
      <w:bookmarkStart w:id="8" w:name="sub_4008"/>
      <w:bookmarkEnd w:id="7"/>
      <w:r w:rsidRPr="00BF10AF">
        <w:rPr>
          <w:rFonts w:ascii="Times New Roman" w:hAnsi="Times New Roman" w:cs="Times New Roman"/>
          <w:sz w:val="26"/>
          <w:szCs w:val="26"/>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 xml:space="preserve">в случае поступления в соответствии пунктом 12 Правил обращения заявителя к </w:t>
      </w:r>
      <w:r w:rsidRPr="00BF10AF">
        <w:rPr>
          <w:rFonts w:ascii="Times New Roman" w:hAnsi="Times New Roman" w:cs="Times New Roman"/>
          <w:sz w:val="26"/>
          <w:szCs w:val="26"/>
        </w:rPr>
        <w:lastRenderedPageBreak/>
        <w:t>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уведомить исполнителя о выполнении технических условий в порядке, определенном настоящим договором;</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подписать акт о готовности в день его составления исполнителем;</w:t>
      </w:r>
    </w:p>
    <w:p w:rsidR="00BF10AF" w:rsidRP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пункте 91 Правил, в рамках выполнения мероприятий по подключению (технологическому присоединению), предусмотренных настоящим договором);</w:t>
      </w:r>
    </w:p>
    <w:p w:rsidR="00BF10AF" w:rsidRDefault="00BF10AF" w:rsidP="003C7D8E">
      <w:pPr>
        <w:pStyle w:val="aff7"/>
        <w:ind w:firstLine="698"/>
        <w:jc w:val="both"/>
        <w:rPr>
          <w:rFonts w:ascii="Times New Roman" w:hAnsi="Times New Roman" w:cs="Times New Roman"/>
          <w:sz w:val="26"/>
          <w:szCs w:val="26"/>
        </w:rPr>
      </w:pPr>
      <w:r w:rsidRPr="00BF10AF">
        <w:rPr>
          <w:rFonts w:ascii="Times New Roman" w:hAnsi="Times New Roman" w:cs="Times New Roman"/>
          <w:sz w:val="26"/>
          <w:szCs w:val="26"/>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A17867" w:rsidRPr="006519B6" w:rsidRDefault="00BF10AF" w:rsidP="003C7D8E">
      <w:pPr>
        <w:pStyle w:val="aff7"/>
        <w:ind w:firstLine="698"/>
        <w:jc w:val="both"/>
        <w:rPr>
          <w:rFonts w:ascii="Times New Roman" w:hAnsi="Times New Roman" w:cs="Times New Roman"/>
          <w:sz w:val="26"/>
          <w:szCs w:val="26"/>
        </w:rPr>
      </w:pPr>
      <w:r>
        <w:rPr>
          <w:rFonts w:ascii="Times New Roman" w:hAnsi="Times New Roman" w:cs="Times New Roman"/>
          <w:sz w:val="26"/>
          <w:szCs w:val="26"/>
        </w:rPr>
        <w:t>7</w:t>
      </w:r>
      <w:r w:rsidR="00A17867" w:rsidRPr="006519B6">
        <w:rPr>
          <w:rFonts w:ascii="Times New Roman" w:hAnsi="Times New Roman" w:cs="Times New Roman"/>
          <w:sz w:val="26"/>
          <w:szCs w:val="26"/>
        </w:rPr>
        <w:t>. Заявитель вправе:</w:t>
      </w:r>
    </w:p>
    <w:p w:rsidR="00BF10AF" w:rsidRPr="00BF10AF" w:rsidRDefault="00BF10AF" w:rsidP="003C7D8E">
      <w:pPr>
        <w:rPr>
          <w:rFonts w:ascii="Times New Roman" w:hAnsi="Times New Roman" w:cs="Times New Roman"/>
          <w:sz w:val="26"/>
          <w:szCs w:val="26"/>
        </w:rPr>
      </w:pPr>
      <w:bookmarkStart w:id="9" w:name="sub_4009"/>
      <w:bookmarkEnd w:id="8"/>
      <w:r w:rsidRPr="00BF10AF">
        <w:rPr>
          <w:rFonts w:ascii="Times New Roman" w:hAnsi="Times New Roman" w:cs="Times New Roman"/>
          <w:sz w:val="26"/>
          <w:szCs w:val="26"/>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lastRenderedPageBreak/>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bookmarkEnd w:id="9"/>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8. Единый оператор газификации или региональный оператор газификации обязан:</w:t>
      </w:r>
    </w:p>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02031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BF10AF" w:rsidRPr="006519B6" w:rsidRDefault="00BF10AF" w:rsidP="003C7D8E">
      <w:pPr>
        <w:rPr>
          <w:rFonts w:ascii="Times New Roman" w:hAnsi="Times New Roman" w:cs="Times New Roman"/>
          <w:sz w:val="26"/>
          <w:szCs w:val="26"/>
        </w:rPr>
      </w:pPr>
    </w:p>
    <w:p w:rsidR="00BF10AF" w:rsidRDefault="00A17867" w:rsidP="003C7D8E">
      <w:pPr>
        <w:pStyle w:val="aff7"/>
        <w:ind w:firstLine="698"/>
        <w:jc w:val="both"/>
        <w:rPr>
          <w:rStyle w:val="a3"/>
          <w:rFonts w:ascii="Times New Roman" w:hAnsi="Times New Roman" w:cs="Times New Roman"/>
          <w:sz w:val="26"/>
          <w:szCs w:val="26"/>
        </w:rPr>
      </w:pPr>
      <w:bookmarkStart w:id="10" w:name="sub_4300"/>
      <w:r w:rsidRPr="006519B6">
        <w:rPr>
          <w:rStyle w:val="a3"/>
          <w:rFonts w:ascii="Times New Roman" w:hAnsi="Times New Roman" w:cs="Times New Roman"/>
          <w:sz w:val="26"/>
          <w:szCs w:val="26"/>
        </w:rPr>
        <w:t>III. Плата за подключение (технологическоеприсоединение)</w:t>
      </w:r>
      <w:bookmarkEnd w:id="10"/>
    </w:p>
    <w:p w:rsidR="006948EE" w:rsidRDefault="00A17867" w:rsidP="003C7D8E">
      <w:pPr>
        <w:pStyle w:val="aff7"/>
        <w:ind w:firstLine="698"/>
        <w:jc w:val="both"/>
        <w:rPr>
          <w:rStyle w:val="a3"/>
          <w:rFonts w:ascii="Times New Roman" w:hAnsi="Times New Roman" w:cs="Times New Roman"/>
          <w:sz w:val="26"/>
          <w:szCs w:val="26"/>
        </w:rPr>
      </w:pPr>
      <w:r w:rsidRPr="006519B6">
        <w:rPr>
          <w:rStyle w:val="a3"/>
          <w:rFonts w:ascii="Times New Roman" w:hAnsi="Times New Roman" w:cs="Times New Roman"/>
          <w:sz w:val="26"/>
          <w:szCs w:val="26"/>
        </w:rPr>
        <w:t>и порядок расчетов</w:t>
      </w:r>
      <w:bookmarkStart w:id="11" w:name="sub_4010"/>
    </w:p>
    <w:p w:rsidR="00BF10AF" w:rsidRPr="00BF10AF" w:rsidRDefault="00BF10AF" w:rsidP="003C7D8E">
      <w:pPr>
        <w:rPr>
          <w:rFonts w:ascii="Times New Roman" w:hAnsi="Times New Roman" w:cs="Times New Roman"/>
          <w:sz w:val="26"/>
          <w:szCs w:val="26"/>
        </w:rPr>
      </w:pPr>
      <w:r w:rsidRPr="00BF10AF">
        <w:rPr>
          <w:rFonts w:ascii="Times New Roman" w:hAnsi="Times New Roman" w:cs="Times New Roman"/>
          <w:sz w:val="26"/>
          <w:szCs w:val="26"/>
        </w:rPr>
        <w:t>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BF10AF" w:rsidRPr="00BF10AF" w:rsidRDefault="00BF10AF" w:rsidP="003C7D8E">
      <w:pPr>
        <w:ind w:firstLine="698"/>
        <w:rPr>
          <w:rFonts w:ascii="Times New Roman" w:hAnsi="Times New Roman" w:cs="Times New Roman"/>
          <w:sz w:val="26"/>
          <w:szCs w:val="26"/>
        </w:rPr>
      </w:pPr>
      <w:bookmarkStart w:id="12" w:name="sub_40104"/>
      <w:bookmarkStart w:id="13" w:name="sub_40103"/>
      <w:bookmarkEnd w:id="11"/>
      <w:r w:rsidRPr="00BF10AF">
        <w:rPr>
          <w:rFonts w:ascii="Times New Roman" w:hAnsi="Times New Roman" w:cs="Times New Roman"/>
          <w:sz w:val="26"/>
          <w:szCs w:val="26"/>
        </w:rPr>
        <w:t>12.  Размер платы за подключение (технологическое присоединение) (далее</w:t>
      </w:r>
    </w:p>
    <w:p w:rsidR="00BF10AF" w:rsidRDefault="00BF10AF" w:rsidP="003C7D8E">
      <w:pPr>
        <w:ind w:firstLine="0"/>
        <w:rPr>
          <w:rFonts w:ascii="Times New Roman" w:hAnsi="Times New Roman" w:cs="Times New Roman"/>
          <w:sz w:val="26"/>
          <w:szCs w:val="26"/>
        </w:rPr>
      </w:pPr>
      <w:r w:rsidRPr="00BF10AF">
        <w:rPr>
          <w:rFonts w:ascii="Times New Roman" w:hAnsi="Times New Roman" w:cs="Times New Roman"/>
          <w:sz w:val="26"/>
          <w:szCs w:val="26"/>
        </w:rPr>
        <w:t>- плата) определяется в соответствии с решением</w:t>
      </w:r>
    </w:p>
    <w:p w:rsidR="00BF10AF" w:rsidRPr="00217B6C" w:rsidRDefault="002C24F1" w:rsidP="003C7D8E">
      <w:pPr>
        <w:tabs>
          <w:tab w:val="left" w:pos="9923"/>
        </w:tabs>
        <w:ind w:firstLine="0"/>
        <w:rPr>
          <w:rFonts w:ascii="Times New Roman" w:hAnsi="Times New Roman" w:cs="Times New Roman"/>
          <w:sz w:val="26"/>
          <w:szCs w:val="26"/>
        </w:rPr>
      </w:pPr>
      <w:fldSimple w:instr=" DOCVARIABLE  ОснованиеДоговора  \* MERGEFORMAT ">
        <w:r w:rsidR="00A67906" w:rsidRPr="00217B6C">
          <w:rPr>
            <w:rFonts w:ascii="Times New Roman" w:hAnsi="Times New Roman" w:cs="Times New Roman"/>
            <w:sz w:val="26"/>
            <w:szCs w:val="26"/>
            <w:u w:val="single"/>
          </w:rPr>
          <w:t>приказа Управления по регулированию тарифов и энергосбережению Пензенской области от 30.12.202</w:t>
        </w:r>
        <w:r w:rsidR="0065279D">
          <w:rPr>
            <w:rFonts w:ascii="Times New Roman" w:hAnsi="Times New Roman" w:cs="Times New Roman"/>
            <w:sz w:val="26"/>
            <w:szCs w:val="26"/>
            <w:u w:val="single"/>
          </w:rPr>
          <w:t>1</w:t>
        </w:r>
        <w:r w:rsidR="00A67906" w:rsidRPr="00217B6C">
          <w:rPr>
            <w:rFonts w:ascii="Times New Roman" w:hAnsi="Times New Roman" w:cs="Times New Roman"/>
            <w:sz w:val="26"/>
            <w:szCs w:val="26"/>
            <w:u w:val="single"/>
          </w:rPr>
          <w:t xml:space="preserve">г. № </w:t>
        </w:r>
      </w:fldSimple>
      <w:r w:rsidR="0065279D">
        <w:rPr>
          <w:rFonts w:ascii="Times New Roman" w:hAnsi="Times New Roman" w:cs="Times New Roman"/>
          <w:sz w:val="26"/>
          <w:szCs w:val="26"/>
          <w:u w:val="single"/>
        </w:rPr>
        <w:t>136</w:t>
      </w:r>
      <w:r w:rsidR="00BF10AF" w:rsidRPr="00217B6C">
        <w:rPr>
          <w:rFonts w:ascii="Times New Roman" w:hAnsi="Times New Roman" w:cs="Times New Roman"/>
          <w:sz w:val="26"/>
          <w:szCs w:val="26"/>
          <w:u w:val="single"/>
        </w:rPr>
        <w:tab/>
      </w:r>
    </w:p>
    <w:p w:rsidR="00BF10AF" w:rsidRPr="005148B8" w:rsidRDefault="00BF10AF" w:rsidP="003C7D8E">
      <w:pPr>
        <w:ind w:firstLine="698"/>
        <w:rPr>
          <w:rFonts w:ascii="Times New Roman" w:hAnsi="Times New Roman" w:cs="Times New Roman"/>
          <w:sz w:val="20"/>
          <w:szCs w:val="20"/>
        </w:rPr>
      </w:pPr>
      <w:r w:rsidRPr="00217B6C">
        <w:rPr>
          <w:rFonts w:ascii="Times New Roman" w:hAnsi="Times New Roman" w:cs="Times New Roman"/>
          <w:sz w:val="20"/>
          <w:szCs w:val="20"/>
        </w:rPr>
        <w:t>(указать наименование органа исполнительной власти субъекта Рос</w:t>
      </w:r>
      <w:r w:rsidRPr="005148B8">
        <w:rPr>
          <w:rFonts w:ascii="Times New Roman" w:hAnsi="Times New Roman" w:cs="Times New Roman"/>
          <w:sz w:val="20"/>
          <w:szCs w:val="20"/>
        </w:rPr>
        <w:t>сийской Федерации в области государственного регулирования тарифов)</w:t>
      </w:r>
    </w:p>
    <w:p w:rsidR="00BF10AF" w:rsidRPr="005148B8" w:rsidRDefault="00BF10AF" w:rsidP="003C7D8E">
      <w:pPr>
        <w:ind w:firstLine="0"/>
        <w:rPr>
          <w:rFonts w:ascii="Times New Roman" w:hAnsi="Times New Roman" w:cs="Times New Roman"/>
          <w:sz w:val="26"/>
          <w:szCs w:val="26"/>
        </w:rPr>
      </w:pPr>
      <w:r w:rsidRPr="005148B8">
        <w:rPr>
          <w:rFonts w:ascii="Times New Roman" w:hAnsi="Times New Roman" w:cs="Times New Roman"/>
          <w:sz w:val="26"/>
          <w:szCs w:val="26"/>
        </w:rPr>
        <w:t xml:space="preserve">и составляет </w:t>
      </w:r>
      <w:fldSimple w:instr=" DOCVARIABLE  СуммаДоговора  \* MERGEFORMAT ">
        <w:r w:rsidR="00A67906">
          <w:rPr>
            <w:rFonts w:ascii="Times New Roman" w:hAnsi="Times New Roman" w:cs="Times New Roman"/>
            <w:sz w:val="26"/>
            <w:szCs w:val="26"/>
          </w:rPr>
          <w:t>0,00</w:t>
        </w:r>
      </w:fldSimple>
      <w:r>
        <w:rPr>
          <w:rFonts w:ascii="Times New Roman" w:hAnsi="Times New Roman" w:cs="Times New Roman"/>
          <w:sz w:val="26"/>
          <w:szCs w:val="26"/>
        </w:rPr>
        <w:t xml:space="preserve"> (</w:t>
      </w:r>
      <w:fldSimple w:instr=" DOCVARIABLE  СуммаДоговораПрописью  \* MERGEFORMAT ">
        <w:r w:rsidR="00A67906">
          <w:rPr>
            <w:rFonts w:ascii="Times New Roman" w:hAnsi="Times New Roman" w:cs="Times New Roman"/>
            <w:sz w:val="26"/>
            <w:szCs w:val="26"/>
          </w:rPr>
          <w:t>Ноль рублей ноль копеек</w:t>
        </w:r>
      </w:fldSimple>
      <w:r>
        <w:rPr>
          <w:rFonts w:ascii="Times New Roman" w:hAnsi="Times New Roman" w:cs="Times New Roman"/>
          <w:sz w:val="26"/>
          <w:szCs w:val="26"/>
        </w:rPr>
        <w:t xml:space="preserve">), в том числе НДС </w:t>
      </w:r>
      <w:fldSimple w:instr=" DOCVARIABLE  СуммаНДС  \* MERGEFORMAT ">
        <w:r w:rsidR="00A67906">
          <w:rPr>
            <w:rFonts w:ascii="Times New Roman" w:hAnsi="Times New Roman" w:cs="Times New Roman"/>
            <w:sz w:val="26"/>
            <w:szCs w:val="26"/>
          </w:rPr>
          <w:t>0,00</w:t>
        </w:r>
      </w:fldSimple>
      <w:r>
        <w:rPr>
          <w:rFonts w:ascii="Times New Roman" w:hAnsi="Times New Roman" w:cs="Times New Roman"/>
          <w:sz w:val="26"/>
          <w:szCs w:val="26"/>
        </w:rPr>
        <w:t xml:space="preserve"> (</w:t>
      </w:r>
      <w:fldSimple w:instr=" DOCVARIABLE  СуммаНДСПрописью  \* MERGEFORMAT ">
        <w:r w:rsidR="00A67906">
          <w:rPr>
            <w:rFonts w:ascii="Times New Roman" w:hAnsi="Times New Roman" w:cs="Times New Roman"/>
            <w:sz w:val="26"/>
            <w:szCs w:val="26"/>
          </w:rPr>
          <w:t>Ноль рублей ноль копеек</w:t>
        </w:r>
      </w:fldSimple>
      <w:r>
        <w:rPr>
          <w:rFonts w:ascii="Times New Roman" w:hAnsi="Times New Roman" w:cs="Times New Roman"/>
          <w:sz w:val="26"/>
          <w:szCs w:val="26"/>
        </w:rPr>
        <w:t>)</w:t>
      </w:r>
      <w:r w:rsidRPr="005148B8">
        <w:rPr>
          <w:rFonts w:ascii="Times New Roman" w:hAnsi="Times New Roman" w:cs="Times New Roman"/>
          <w:sz w:val="26"/>
          <w:szCs w:val="26"/>
        </w:rPr>
        <w:t>.</w:t>
      </w:r>
    </w:p>
    <w:p w:rsidR="00BF10AF" w:rsidRPr="00367068" w:rsidRDefault="00BF10AF" w:rsidP="003C7D8E">
      <w:pPr>
        <w:pStyle w:val="aff7"/>
        <w:ind w:firstLine="698"/>
        <w:jc w:val="both"/>
        <w:rPr>
          <w:rFonts w:ascii="Times New Roman" w:hAnsi="Times New Roman" w:cs="Times New Roman"/>
          <w:sz w:val="26"/>
          <w:szCs w:val="26"/>
        </w:rPr>
      </w:pPr>
      <w:r w:rsidRPr="00367068">
        <w:rPr>
          <w:rFonts w:ascii="Times New Roman" w:hAnsi="Times New Roman" w:cs="Times New Roman"/>
          <w:sz w:val="26"/>
          <w:szCs w:val="26"/>
        </w:rPr>
        <w:t>Внесение платы осуществляется заявителем в следующем порядке:</w:t>
      </w:r>
    </w:p>
    <w:p w:rsidR="00BF10AF" w:rsidRPr="00937382" w:rsidRDefault="00BF10AF" w:rsidP="003C7D8E">
      <w:pPr>
        <w:pStyle w:val="aff7"/>
        <w:ind w:firstLine="698"/>
        <w:jc w:val="both"/>
        <w:rPr>
          <w:rFonts w:ascii="Times New Roman" w:hAnsi="Times New Roman" w:cs="Times New Roman"/>
          <w:sz w:val="26"/>
          <w:szCs w:val="26"/>
        </w:rPr>
      </w:pPr>
      <w:r w:rsidRPr="00937382">
        <w:rPr>
          <w:rFonts w:ascii="Times New Roman" w:hAnsi="Times New Roman" w:cs="Times New Roman"/>
          <w:sz w:val="26"/>
          <w:szCs w:val="26"/>
        </w:rPr>
        <w:t xml:space="preserve">50 процентов платы, </w:t>
      </w:r>
      <w:r w:rsidRPr="00B36415">
        <w:rPr>
          <w:rFonts w:ascii="Times New Roman" w:hAnsi="Times New Roman" w:cs="Times New Roman"/>
          <w:sz w:val="26"/>
          <w:szCs w:val="26"/>
        </w:rPr>
        <w:t xml:space="preserve">что составляет </w:t>
      </w:r>
      <w:fldSimple w:instr=" DOCVARIABLE  50%Суммы  \* MERGEFORMAT ">
        <w:r w:rsidR="00A67906">
          <w:rPr>
            <w:rFonts w:ascii="Times New Roman" w:hAnsi="Times New Roman" w:cs="Times New Roman"/>
            <w:sz w:val="26"/>
            <w:szCs w:val="26"/>
          </w:rPr>
          <w:t>0,00</w:t>
        </w:r>
      </w:fldSimple>
      <w:r>
        <w:rPr>
          <w:rFonts w:ascii="Times New Roman" w:hAnsi="Times New Roman" w:cs="Times New Roman"/>
          <w:sz w:val="26"/>
          <w:szCs w:val="26"/>
        </w:rPr>
        <w:t xml:space="preserve"> (</w:t>
      </w:r>
      <w:fldSimple w:instr=" DOCVARIABLE  50%СуммыПрописью  \* MERGEFORMAT ">
        <w:r w:rsidR="00A67906">
          <w:rPr>
            <w:rFonts w:ascii="Times New Roman" w:hAnsi="Times New Roman" w:cs="Times New Roman"/>
            <w:sz w:val="26"/>
            <w:szCs w:val="26"/>
          </w:rPr>
          <w:t>Ноль рублей ноль копеек</w:t>
        </w:r>
      </w:fldSimple>
      <w:r>
        <w:rPr>
          <w:rFonts w:ascii="Times New Roman" w:hAnsi="Times New Roman" w:cs="Times New Roman"/>
          <w:sz w:val="26"/>
          <w:szCs w:val="26"/>
        </w:rPr>
        <w:t xml:space="preserve">), в том числе НДС </w:t>
      </w:r>
      <w:fldSimple w:instr=" DOCVARIABLE  50%НДС  \* MERGEFORMAT ">
        <w:r w:rsidR="00A67906">
          <w:rPr>
            <w:rFonts w:ascii="Times New Roman" w:hAnsi="Times New Roman" w:cs="Times New Roman"/>
            <w:sz w:val="26"/>
            <w:szCs w:val="26"/>
          </w:rPr>
          <w:t>0,00</w:t>
        </w:r>
      </w:fldSimple>
      <w:r>
        <w:rPr>
          <w:rFonts w:ascii="Times New Roman" w:hAnsi="Times New Roman" w:cs="Times New Roman"/>
          <w:sz w:val="26"/>
          <w:szCs w:val="26"/>
        </w:rPr>
        <w:t xml:space="preserve"> (</w:t>
      </w:r>
      <w:fldSimple w:instr=" DOCVARIABLE  50%НДСПрописью  \* MERGEFORMAT ">
        <w:r w:rsidR="00A67906">
          <w:rPr>
            <w:rFonts w:ascii="Times New Roman" w:hAnsi="Times New Roman" w:cs="Times New Roman"/>
            <w:sz w:val="26"/>
            <w:szCs w:val="26"/>
          </w:rPr>
          <w:t>Ноль рублей ноль копеек</w:t>
        </w:r>
      </w:fldSimple>
      <w:r>
        <w:rPr>
          <w:rFonts w:ascii="Times New Roman" w:hAnsi="Times New Roman" w:cs="Times New Roman"/>
          <w:sz w:val="26"/>
          <w:szCs w:val="26"/>
        </w:rPr>
        <w:t>)</w:t>
      </w:r>
      <w:r w:rsidRPr="00937382">
        <w:rPr>
          <w:rFonts w:ascii="Times New Roman" w:hAnsi="Times New Roman" w:cs="Times New Roman"/>
          <w:sz w:val="26"/>
          <w:szCs w:val="26"/>
        </w:rPr>
        <w:t>, в течение 11 рабочих дней со дня заключения настоящего договора;</w:t>
      </w:r>
    </w:p>
    <w:p w:rsidR="00A31024" w:rsidRPr="00A31024" w:rsidRDefault="00A31024" w:rsidP="003C7D8E">
      <w:pPr>
        <w:pStyle w:val="aff7"/>
        <w:ind w:firstLine="698"/>
        <w:jc w:val="both"/>
        <w:rPr>
          <w:rFonts w:ascii="Times New Roman" w:hAnsi="Times New Roman" w:cs="Times New Roman"/>
          <w:sz w:val="26"/>
          <w:szCs w:val="26"/>
        </w:rPr>
      </w:pPr>
      <w:r>
        <w:rPr>
          <w:rFonts w:ascii="Times New Roman" w:hAnsi="Times New Roman" w:cs="Times New Roman"/>
          <w:sz w:val="26"/>
          <w:szCs w:val="26"/>
        </w:rPr>
        <w:t>50</w:t>
      </w:r>
      <w:r w:rsidR="00BF10AF" w:rsidRPr="00937382">
        <w:rPr>
          <w:rFonts w:ascii="Times New Roman" w:hAnsi="Times New Roman" w:cs="Times New Roman"/>
          <w:sz w:val="26"/>
          <w:szCs w:val="26"/>
        </w:rPr>
        <w:t xml:space="preserve"> процентов платы, </w:t>
      </w:r>
      <w:r w:rsidR="00BF10AF" w:rsidRPr="00414524">
        <w:rPr>
          <w:rFonts w:ascii="Times New Roman" w:hAnsi="Times New Roman" w:cs="Times New Roman"/>
          <w:sz w:val="26"/>
          <w:szCs w:val="26"/>
        </w:rPr>
        <w:t xml:space="preserve">что составляет </w:t>
      </w:r>
      <w:fldSimple w:instr=" DOCVARIABLE  50%Суммы1  \* MERGEFORMAT ">
        <w:r w:rsidR="00A67906">
          <w:rPr>
            <w:rFonts w:ascii="Times New Roman" w:hAnsi="Times New Roman" w:cs="Times New Roman"/>
            <w:sz w:val="26"/>
            <w:szCs w:val="26"/>
          </w:rPr>
          <w:t>0,00</w:t>
        </w:r>
      </w:fldSimple>
      <w:r w:rsidR="00BF10AF">
        <w:rPr>
          <w:rFonts w:ascii="Times New Roman" w:hAnsi="Times New Roman" w:cs="Times New Roman"/>
          <w:sz w:val="26"/>
          <w:szCs w:val="26"/>
        </w:rPr>
        <w:t xml:space="preserve"> (</w:t>
      </w:r>
      <w:fldSimple w:instr=" DOCVARIABLE  50%СуммыПрописью1  \* MERGEFORMAT ">
        <w:r w:rsidR="00A67906">
          <w:rPr>
            <w:rFonts w:ascii="Times New Roman" w:hAnsi="Times New Roman" w:cs="Times New Roman"/>
            <w:sz w:val="26"/>
            <w:szCs w:val="26"/>
          </w:rPr>
          <w:t>Ноль рублей ноль копеек</w:t>
        </w:r>
      </w:fldSimple>
      <w:r w:rsidR="00BF10AF">
        <w:rPr>
          <w:rFonts w:ascii="Times New Roman" w:hAnsi="Times New Roman" w:cs="Times New Roman"/>
          <w:sz w:val="26"/>
          <w:szCs w:val="26"/>
        </w:rPr>
        <w:t xml:space="preserve">), в том числе НДС </w:t>
      </w:r>
      <w:fldSimple w:instr=" DOCVARIABLE  50%НДС1  \* MERGEFORMAT ">
        <w:r w:rsidR="00A67906">
          <w:rPr>
            <w:rFonts w:ascii="Times New Roman" w:hAnsi="Times New Roman" w:cs="Times New Roman"/>
            <w:sz w:val="26"/>
            <w:szCs w:val="26"/>
          </w:rPr>
          <w:t>0,00</w:t>
        </w:r>
      </w:fldSimple>
      <w:r w:rsidR="00BF10AF">
        <w:rPr>
          <w:rFonts w:ascii="Times New Roman" w:hAnsi="Times New Roman" w:cs="Times New Roman"/>
          <w:sz w:val="26"/>
          <w:szCs w:val="26"/>
        </w:rPr>
        <w:t xml:space="preserve"> (</w:t>
      </w:r>
      <w:fldSimple w:instr=" DOCVARIABLE  50%НДСПрописью1  \* MERGEFORMAT ">
        <w:r w:rsidR="00A67906">
          <w:rPr>
            <w:rFonts w:ascii="Times New Roman" w:hAnsi="Times New Roman" w:cs="Times New Roman"/>
            <w:sz w:val="26"/>
            <w:szCs w:val="26"/>
          </w:rPr>
          <w:t>Ноль рублей ноль копеек</w:t>
        </w:r>
      </w:fldSimple>
      <w:r w:rsidR="00BF10AF">
        <w:rPr>
          <w:rFonts w:ascii="Times New Roman" w:hAnsi="Times New Roman" w:cs="Times New Roman"/>
          <w:sz w:val="26"/>
          <w:szCs w:val="26"/>
        </w:rPr>
        <w:t>),</w:t>
      </w:r>
      <w:r w:rsidRPr="00A31024">
        <w:rPr>
          <w:rFonts w:ascii="Times New Roman" w:hAnsi="Times New Roman" w:cs="Times New Roman"/>
          <w:sz w:val="26"/>
          <w:szCs w:val="26"/>
        </w:rPr>
        <w:t>вносится в течение 11 рабочих дней со дня подписания акта о подключении (технологическом присоединении).</w:t>
      </w:r>
    </w:p>
    <w:p w:rsidR="00A31024" w:rsidRPr="00A31024" w:rsidRDefault="00A31024" w:rsidP="003C7D8E">
      <w:pPr>
        <w:pStyle w:val="aff7"/>
        <w:ind w:firstLine="698"/>
        <w:jc w:val="both"/>
        <w:rPr>
          <w:rFonts w:ascii="Times New Roman" w:hAnsi="Times New Roman" w:cs="Times New Roman"/>
          <w:sz w:val="26"/>
          <w:szCs w:val="26"/>
        </w:rPr>
      </w:pPr>
      <w:r w:rsidRPr="00A31024">
        <w:rPr>
          <w:rFonts w:ascii="Times New Roman" w:hAnsi="Times New Roman" w:cs="Times New Roman"/>
          <w:sz w:val="26"/>
          <w:szCs w:val="26"/>
        </w:rP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bookmarkEnd w:id="12"/>
    <w:bookmarkEnd w:id="13"/>
    <w:p w:rsidR="00A17867" w:rsidRDefault="00A17867" w:rsidP="003C7D8E"/>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IV. Ответственность сторон</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V. Порядок мониторинга выполнения технических условий</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17. Мониторинг выполнения заявителем технических условий не проводится 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20. Порядок осуществления мониторинга выполнения заявителем технических условий включает следующие мероприятия: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а) подача заявителем уведомления о выполнении технических условий с приложением документов в соответствии с пунктом 21 настоящего договора;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б) проверка уполномоченной организацией документов, поданных заявителем вместе с уведомлением о выполнении технических условий;</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22. По результатам мониторинга выполнения заявителем технических условий уполномоченной организацией составляется акт о готовности.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23. Акт о готовности составляется и подписывается заявителем и уполномоченной организацией непосредственно в день проведения осмотра.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24. При невыполнении требований технических условий исполнитель в письменной форме уведомляет об этом заявителя.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Акт о готовности подписывается после устранения всех замечаний, направленных исполнителем.</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25. При наличии у уполномоченной организации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VI. Разграничение имущественной принадлежности сетей</w:t>
      </w:r>
    </w:p>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газораспределения и газопотребления и эксплуатационной</w:t>
      </w:r>
    </w:p>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ответственности сторон</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VII. Условия изменения и расторжения договора</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6454AB">
      <w:pPr>
        <w:pStyle w:val="aff7"/>
        <w:ind w:firstLine="698"/>
        <w:jc w:val="center"/>
        <w:rPr>
          <w:rStyle w:val="a3"/>
          <w:rFonts w:ascii="Times New Roman" w:hAnsi="Times New Roman" w:cs="Times New Roman"/>
          <w:sz w:val="26"/>
          <w:szCs w:val="26"/>
        </w:rPr>
      </w:pPr>
      <w:r w:rsidRPr="00B961EA">
        <w:rPr>
          <w:rStyle w:val="a3"/>
          <w:rFonts w:ascii="Times New Roman" w:hAnsi="Times New Roman" w:cs="Times New Roman"/>
          <w:sz w:val="26"/>
          <w:szCs w:val="26"/>
        </w:rPr>
        <w:t>VIII. Заключительные положения</w:t>
      </w:r>
    </w:p>
    <w:p w:rsidR="00B961EA" w:rsidRPr="00B961EA" w:rsidRDefault="00B961EA" w:rsidP="003C7D8E">
      <w:pPr>
        <w:pStyle w:val="aff7"/>
        <w:ind w:firstLine="698"/>
        <w:jc w:val="both"/>
        <w:rPr>
          <w:rFonts w:ascii="Times New Roman" w:hAnsi="Times New Roman" w:cs="Times New Roman"/>
          <w:sz w:val="26"/>
          <w:szCs w:val="26"/>
        </w:rPr>
      </w:pP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31. Термины и определения, применяемые в настоящем договоре, понимаются в соответствии с законодательством Российской Федерации.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32. По вопросам, не урегулированным настоящим договором, стороны руководствуются законодательством Российской Федерации.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Датой поступления настоящего договора исполнителю является: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B961EA"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35. Настоящий договор составлен и подписан в 3 экземплярах, по одному для каждой из сторон.</w:t>
      </w:r>
    </w:p>
    <w:p w:rsidR="00520376" w:rsidRPr="00B961EA" w:rsidRDefault="00B961EA" w:rsidP="003C7D8E">
      <w:pPr>
        <w:pStyle w:val="aff7"/>
        <w:ind w:firstLine="698"/>
        <w:jc w:val="both"/>
        <w:rPr>
          <w:rFonts w:ascii="Times New Roman" w:hAnsi="Times New Roman" w:cs="Times New Roman"/>
          <w:sz w:val="26"/>
          <w:szCs w:val="26"/>
        </w:rPr>
      </w:pPr>
      <w:r w:rsidRPr="00B961EA">
        <w:rPr>
          <w:rFonts w:ascii="Times New Roman" w:hAnsi="Times New Roman" w:cs="Times New Roman"/>
          <w:sz w:val="26"/>
          <w:szCs w:val="26"/>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A17867" w:rsidRPr="00B961EA" w:rsidRDefault="00A17867" w:rsidP="003C7D8E">
      <w:pPr>
        <w:pStyle w:val="aff7"/>
        <w:ind w:firstLine="698"/>
        <w:jc w:val="both"/>
        <w:rPr>
          <w:rFonts w:ascii="Times New Roman" w:hAnsi="Times New Roman" w:cs="Times New Roman"/>
          <w:sz w:val="26"/>
          <w:szCs w:val="26"/>
        </w:rPr>
      </w:pPr>
    </w:p>
    <w:p w:rsidR="00AD5ADA" w:rsidRDefault="000C4734" w:rsidP="006454AB">
      <w:pPr>
        <w:pStyle w:val="aff7"/>
        <w:jc w:val="center"/>
        <w:rPr>
          <w:rStyle w:val="a3"/>
          <w:rFonts w:ascii="Times New Roman" w:hAnsi="Times New Roman" w:cs="Times New Roman"/>
          <w:sz w:val="26"/>
          <w:szCs w:val="26"/>
          <w:lang w:val="en-US"/>
        </w:rPr>
      </w:pPr>
      <w:r w:rsidRPr="006519B6">
        <w:rPr>
          <w:rStyle w:val="a3"/>
          <w:rFonts w:ascii="Times New Roman" w:hAnsi="Times New Roman" w:cs="Times New Roman"/>
          <w:sz w:val="26"/>
          <w:szCs w:val="26"/>
        </w:rPr>
        <w:t>Реквизиты сторон</w:t>
      </w:r>
    </w:p>
    <w:tbl>
      <w:tblPr>
        <w:tblW w:w="0" w:type="auto"/>
        <w:tblLook w:val="04A0" w:firstRow="1" w:lastRow="0" w:firstColumn="1" w:lastColumn="0" w:noHBand="0" w:noVBand="1"/>
      </w:tblPr>
      <w:tblGrid>
        <w:gridCol w:w="3339"/>
        <w:gridCol w:w="3234"/>
        <w:gridCol w:w="3332"/>
      </w:tblGrid>
      <w:tr w:rsidR="00096A12" w:rsidTr="00096A12">
        <w:tc>
          <w:tcPr>
            <w:tcW w:w="3339" w:type="dxa"/>
            <w:hideMark/>
          </w:tcPr>
          <w:p w:rsidR="00096A12" w:rsidRDefault="00096A12" w:rsidP="003C7D8E">
            <w:pPr>
              <w:pStyle w:val="aff7"/>
              <w:spacing w:before="100"/>
              <w:ind w:left="60" w:right="60" w:firstLine="698"/>
              <w:jc w:val="both"/>
              <w:rPr>
                <w:rFonts w:ascii="Times New Roman" w:hAnsi="Times New Roman" w:cs="Times New Roman"/>
                <w:sz w:val="26"/>
                <w:szCs w:val="26"/>
              </w:rPr>
            </w:pPr>
            <w:r>
              <w:rPr>
                <w:rFonts w:ascii="Times New Roman" w:hAnsi="Times New Roman" w:cs="Times New Roman"/>
                <w:sz w:val="26"/>
                <w:szCs w:val="26"/>
              </w:rPr>
              <w:t>Исполнитель</w:t>
            </w:r>
          </w:p>
        </w:tc>
        <w:tc>
          <w:tcPr>
            <w:tcW w:w="3234" w:type="dxa"/>
            <w:hideMark/>
          </w:tcPr>
          <w:p w:rsidR="00096A12" w:rsidRDefault="00096A12" w:rsidP="003C7D8E">
            <w:pPr>
              <w:pStyle w:val="aff7"/>
              <w:spacing w:before="100" w:after="100"/>
              <w:ind w:left="60" w:right="60" w:firstLine="698"/>
              <w:jc w:val="both"/>
              <w:rPr>
                <w:rFonts w:ascii="Times New Roman" w:hAnsi="Times New Roman" w:cs="Times New Roman"/>
                <w:sz w:val="26"/>
                <w:szCs w:val="26"/>
              </w:rPr>
            </w:pPr>
            <w:r>
              <w:rPr>
                <w:rFonts w:ascii="Times New Roman" w:hAnsi="Times New Roman" w:cs="Times New Roman"/>
                <w:sz w:val="26"/>
                <w:szCs w:val="26"/>
              </w:rPr>
              <w:t>Заявитель</w:t>
            </w:r>
          </w:p>
        </w:tc>
        <w:tc>
          <w:tcPr>
            <w:tcW w:w="3332" w:type="dxa"/>
            <w:hideMark/>
          </w:tcPr>
          <w:p w:rsidR="00096A12" w:rsidRDefault="00096A12" w:rsidP="006454AB">
            <w:pPr>
              <w:pStyle w:val="aff7"/>
              <w:spacing w:before="100" w:after="100"/>
              <w:ind w:left="62" w:right="62"/>
              <w:jc w:val="center"/>
              <w:rPr>
                <w:rFonts w:ascii="Times New Roman" w:hAnsi="Times New Roman" w:cs="Times New Roman"/>
                <w:sz w:val="26"/>
                <w:szCs w:val="26"/>
              </w:rPr>
            </w:pPr>
            <w:r>
              <w:rPr>
                <w:rFonts w:ascii="Times New Roman" w:hAnsi="Times New Roman" w:cs="Times New Roman"/>
                <w:sz w:val="26"/>
                <w:szCs w:val="26"/>
              </w:rPr>
              <w:t>Единый оператор газификации</w:t>
            </w:r>
          </w:p>
        </w:tc>
      </w:tr>
      <w:tr w:rsidR="00096A12" w:rsidTr="00096A12">
        <w:trPr>
          <w:trHeight w:val="3293"/>
        </w:trPr>
        <w:tc>
          <w:tcPr>
            <w:tcW w:w="3339" w:type="dxa"/>
          </w:tcPr>
          <w:p w:rsidR="006454AB" w:rsidRPr="006454AB" w:rsidRDefault="006454AB" w:rsidP="006454AB">
            <w:pPr>
              <w:tabs>
                <w:tab w:val="left" w:pos="1134"/>
              </w:tabs>
              <w:ind w:firstLine="0"/>
              <w:rPr>
                <w:rFonts w:ascii="Times New Roman" w:hAnsi="Times New Roman" w:cs="Times New Roman"/>
              </w:rPr>
            </w:pPr>
            <w:r w:rsidRPr="006454AB">
              <w:rPr>
                <w:rFonts w:ascii="Times New Roman" w:hAnsi="Times New Roman" w:cs="Times New Roman"/>
              </w:rPr>
              <w:t xml:space="preserve">АО «Горгаз» </w:t>
            </w:r>
          </w:p>
          <w:p w:rsidR="006454AB" w:rsidRPr="00BF466A" w:rsidRDefault="006454AB" w:rsidP="00187E45">
            <w:pPr>
              <w:tabs>
                <w:tab w:val="left" w:pos="1134"/>
              </w:tabs>
              <w:ind w:firstLine="0"/>
              <w:jc w:val="left"/>
              <w:rPr>
                <w:rFonts w:ascii="Times New Roman" w:hAnsi="Times New Roman" w:cs="Times New Roman"/>
              </w:rPr>
            </w:pPr>
            <w:r w:rsidRPr="00BF466A">
              <w:rPr>
                <w:rFonts w:ascii="Times New Roman" w:hAnsi="Times New Roman" w:cs="Times New Roman"/>
              </w:rPr>
              <w:t>442961 Пензенская область,</w:t>
            </w:r>
          </w:p>
          <w:p w:rsidR="00187E45" w:rsidRDefault="006454AB" w:rsidP="00187E45">
            <w:pPr>
              <w:tabs>
                <w:tab w:val="left" w:pos="1134"/>
              </w:tabs>
              <w:ind w:firstLine="0"/>
              <w:jc w:val="left"/>
              <w:rPr>
                <w:rFonts w:ascii="Times New Roman" w:hAnsi="Times New Roman" w:cs="Times New Roman"/>
              </w:rPr>
            </w:pPr>
            <w:r w:rsidRPr="00BF466A">
              <w:rPr>
                <w:rFonts w:ascii="Times New Roman" w:hAnsi="Times New Roman" w:cs="Times New Roman"/>
              </w:rPr>
              <w:t>г</w:t>
            </w:r>
            <w:r w:rsidR="00187E45">
              <w:rPr>
                <w:rFonts w:ascii="Times New Roman" w:hAnsi="Times New Roman" w:cs="Times New Roman"/>
              </w:rPr>
              <w:t>. Заречный,</w:t>
            </w:r>
          </w:p>
          <w:p w:rsidR="006454AB" w:rsidRPr="00BF466A" w:rsidRDefault="00187E45" w:rsidP="00187E45">
            <w:pPr>
              <w:tabs>
                <w:tab w:val="left" w:pos="1134"/>
              </w:tabs>
              <w:ind w:firstLine="0"/>
              <w:jc w:val="left"/>
              <w:rPr>
                <w:rFonts w:ascii="Times New Roman" w:hAnsi="Times New Roman" w:cs="Times New Roman"/>
              </w:rPr>
            </w:pPr>
            <w:r>
              <w:rPr>
                <w:rFonts w:ascii="Times New Roman" w:hAnsi="Times New Roman" w:cs="Times New Roman"/>
              </w:rPr>
              <w:t>ул. Коммунальная, 2</w:t>
            </w:r>
          </w:p>
          <w:p w:rsidR="006454AB" w:rsidRPr="00BF466A" w:rsidRDefault="006454AB" w:rsidP="006454AB">
            <w:pPr>
              <w:tabs>
                <w:tab w:val="left" w:pos="1134"/>
              </w:tabs>
              <w:ind w:firstLine="0"/>
              <w:rPr>
                <w:rFonts w:ascii="Times New Roman" w:hAnsi="Times New Roman" w:cs="Times New Roman"/>
              </w:rPr>
            </w:pPr>
            <w:r w:rsidRPr="00BF466A">
              <w:rPr>
                <w:rFonts w:ascii="Times New Roman" w:hAnsi="Times New Roman" w:cs="Times New Roman"/>
              </w:rPr>
              <w:t xml:space="preserve">ИНН 5838004813 </w:t>
            </w:r>
          </w:p>
          <w:p w:rsidR="006454AB" w:rsidRPr="00BF466A" w:rsidRDefault="006454AB" w:rsidP="006454AB">
            <w:pPr>
              <w:tabs>
                <w:tab w:val="left" w:pos="1134"/>
              </w:tabs>
              <w:ind w:firstLine="0"/>
              <w:rPr>
                <w:rFonts w:ascii="Times New Roman" w:hAnsi="Times New Roman" w:cs="Times New Roman"/>
              </w:rPr>
            </w:pPr>
            <w:r w:rsidRPr="00BF466A">
              <w:rPr>
                <w:rFonts w:ascii="Times New Roman" w:hAnsi="Times New Roman" w:cs="Times New Roman"/>
              </w:rPr>
              <w:t xml:space="preserve">КПП 583801001 </w:t>
            </w:r>
          </w:p>
          <w:p w:rsidR="006454AB" w:rsidRPr="00BF466A" w:rsidRDefault="006454AB" w:rsidP="006454AB">
            <w:pPr>
              <w:tabs>
                <w:tab w:val="left" w:pos="1134"/>
              </w:tabs>
              <w:ind w:firstLine="0"/>
              <w:rPr>
                <w:rFonts w:ascii="Times New Roman" w:hAnsi="Times New Roman" w:cs="Times New Roman"/>
              </w:rPr>
            </w:pPr>
            <w:r w:rsidRPr="00BF466A">
              <w:rPr>
                <w:rFonts w:ascii="Times New Roman" w:hAnsi="Times New Roman" w:cs="Times New Roman"/>
              </w:rPr>
              <w:t>ОГРН 1115838000607</w:t>
            </w:r>
          </w:p>
          <w:p w:rsidR="006454AB" w:rsidRPr="00BF466A" w:rsidRDefault="006454AB" w:rsidP="006454AB">
            <w:pPr>
              <w:ind w:right="-54" w:firstLine="0"/>
              <w:rPr>
                <w:rFonts w:ascii="Times New Roman" w:hAnsi="Times New Roman" w:cs="Times New Roman"/>
              </w:rPr>
            </w:pPr>
            <w:r w:rsidRPr="00BF466A">
              <w:rPr>
                <w:rFonts w:ascii="Times New Roman" w:hAnsi="Times New Roman" w:cs="Times New Roman"/>
              </w:rPr>
              <w:t>р/с  40702810</w:t>
            </w:r>
            <w:r>
              <w:rPr>
                <w:rFonts w:ascii="Times New Roman" w:hAnsi="Times New Roman" w:cs="Times New Roman"/>
              </w:rPr>
              <w:t>801330000293</w:t>
            </w:r>
          </w:p>
          <w:p w:rsidR="006454AB" w:rsidRDefault="006454AB" w:rsidP="006454AB">
            <w:pPr>
              <w:ind w:right="-54" w:firstLine="0"/>
              <w:rPr>
                <w:rFonts w:ascii="Times New Roman" w:hAnsi="Times New Roman" w:cs="Times New Roman"/>
              </w:rPr>
            </w:pPr>
            <w:r>
              <w:rPr>
                <w:rFonts w:ascii="Times New Roman" w:hAnsi="Times New Roman" w:cs="Times New Roman"/>
              </w:rPr>
              <w:t xml:space="preserve">Филиал «Нижегородский» </w:t>
            </w:r>
          </w:p>
          <w:p w:rsidR="006454AB" w:rsidRDefault="006454AB" w:rsidP="006454AB">
            <w:pPr>
              <w:ind w:right="-54" w:firstLine="0"/>
              <w:rPr>
                <w:rFonts w:ascii="Times New Roman" w:hAnsi="Times New Roman" w:cs="Times New Roman"/>
              </w:rPr>
            </w:pPr>
            <w:r>
              <w:rPr>
                <w:rFonts w:ascii="Times New Roman" w:hAnsi="Times New Roman" w:cs="Times New Roman"/>
              </w:rPr>
              <w:t>АО «Банк ДОМ.РФ»</w:t>
            </w:r>
          </w:p>
          <w:p w:rsidR="006454AB" w:rsidRDefault="006454AB" w:rsidP="006454AB">
            <w:pPr>
              <w:ind w:right="-54" w:firstLine="0"/>
              <w:rPr>
                <w:rFonts w:ascii="Times New Roman" w:hAnsi="Times New Roman" w:cs="Times New Roman"/>
              </w:rPr>
            </w:pPr>
            <w:r w:rsidRPr="00BF466A">
              <w:rPr>
                <w:rFonts w:ascii="Times New Roman" w:hAnsi="Times New Roman" w:cs="Times New Roman"/>
              </w:rPr>
              <w:t>к/с 3010</w:t>
            </w:r>
            <w:r>
              <w:rPr>
                <w:rFonts w:ascii="Times New Roman" w:hAnsi="Times New Roman" w:cs="Times New Roman"/>
              </w:rPr>
              <w:t>18103</w:t>
            </w:r>
            <w:r w:rsidR="0065279D">
              <w:rPr>
                <w:rFonts w:ascii="Times New Roman" w:hAnsi="Times New Roman" w:cs="Times New Roman"/>
              </w:rPr>
              <w:t>45250000266</w:t>
            </w:r>
          </w:p>
          <w:p w:rsidR="006454AB" w:rsidRDefault="006454AB" w:rsidP="006454AB">
            <w:pPr>
              <w:ind w:right="-54" w:firstLine="0"/>
              <w:rPr>
                <w:rFonts w:ascii="Times New Roman" w:hAnsi="Times New Roman" w:cs="Times New Roman"/>
              </w:rPr>
            </w:pPr>
            <w:r>
              <w:rPr>
                <w:rFonts w:ascii="Times New Roman" w:hAnsi="Times New Roman" w:cs="Times New Roman"/>
              </w:rPr>
              <w:t>в ГУ Банка России</w:t>
            </w:r>
            <w:r w:rsidR="0065279D">
              <w:rPr>
                <w:rFonts w:ascii="Times New Roman" w:hAnsi="Times New Roman" w:cs="Times New Roman"/>
              </w:rPr>
              <w:t xml:space="preserve"> по ЦФО</w:t>
            </w:r>
          </w:p>
          <w:p w:rsidR="006454AB" w:rsidRPr="00BF466A" w:rsidRDefault="006454AB" w:rsidP="006454AB">
            <w:pPr>
              <w:ind w:right="-54" w:firstLine="0"/>
              <w:rPr>
                <w:rFonts w:ascii="Times New Roman" w:hAnsi="Times New Roman" w:cs="Times New Roman"/>
              </w:rPr>
            </w:pPr>
            <w:r w:rsidRPr="00BF466A">
              <w:rPr>
                <w:rFonts w:ascii="Times New Roman" w:hAnsi="Times New Roman" w:cs="Times New Roman"/>
              </w:rPr>
              <w:t xml:space="preserve">БИК </w:t>
            </w:r>
            <w:r w:rsidR="0065279D">
              <w:rPr>
                <w:rFonts w:ascii="Times New Roman" w:hAnsi="Times New Roman" w:cs="Times New Roman"/>
              </w:rPr>
              <w:t>044525266</w:t>
            </w:r>
            <w:bookmarkStart w:id="14" w:name="_GoBack"/>
            <w:bookmarkEnd w:id="14"/>
          </w:p>
          <w:p w:rsidR="006454AB" w:rsidRPr="00BF466A" w:rsidRDefault="006454AB" w:rsidP="006454AB">
            <w:pPr>
              <w:ind w:firstLine="0"/>
              <w:rPr>
                <w:rFonts w:ascii="Times New Roman" w:hAnsi="Times New Roman" w:cs="Times New Roman"/>
              </w:rPr>
            </w:pPr>
          </w:p>
          <w:p w:rsidR="006454AB" w:rsidRDefault="006454AB" w:rsidP="006454AB">
            <w:pPr>
              <w:ind w:firstLine="0"/>
              <w:rPr>
                <w:rFonts w:ascii="Times New Roman" w:hAnsi="Times New Roman" w:cs="Times New Roman"/>
              </w:rPr>
            </w:pPr>
          </w:p>
          <w:p w:rsidR="006454AB" w:rsidRDefault="006454AB" w:rsidP="006454AB">
            <w:pPr>
              <w:ind w:firstLine="0"/>
              <w:rPr>
                <w:rFonts w:ascii="Times New Roman" w:hAnsi="Times New Roman" w:cs="Times New Roman"/>
              </w:rPr>
            </w:pPr>
          </w:p>
          <w:p w:rsidR="006454AB" w:rsidRDefault="006454AB" w:rsidP="006454AB">
            <w:pPr>
              <w:ind w:firstLine="0"/>
              <w:rPr>
                <w:rFonts w:ascii="Times New Roman" w:hAnsi="Times New Roman" w:cs="Times New Roman"/>
              </w:rPr>
            </w:pPr>
          </w:p>
          <w:p w:rsidR="006454AB" w:rsidRDefault="006454AB" w:rsidP="006454AB">
            <w:pPr>
              <w:ind w:firstLine="0"/>
              <w:rPr>
                <w:rFonts w:ascii="Times New Roman" w:hAnsi="Times New Roman" w:cs="Times New Roman"/>
              </w:rPr>
            </w:pPr>
          </w:p>
          <w:p w:rsidR="006454AB" w:rsidRPr="00BF466A" w:rsidRDefault="006454AB" w:rsidP="006454AB">
            <w:pPr>
              <w:ind w:firstLine="0"/>
              <w:rPr>
                <w:rFonts w:ascii="Times New Roman" w:hAnsi="Times New Roman" w:cs="Times New Roman"/>
              </w:rPr>
            </w:pPr>
          </w:p>
          <w:p w:rsidR="00096A12" w:rsidRDefault="00096A12" w:rsidP="006454AB"/>
        </w:tc>
        <w:tc>
          <w:tcPr>
            <w:tcW w:w="3234" w:type="dxa"/>
          </w:tcPr>
          <w:p w:rsidR="00096A12" w:rsidRPr="006454AB" w:rsidRDefault="006454AB" w:rsidP="003C7D8E">
            <w:pPr>
              <w:ind w:firstLine="0"/>
              <w:rPr>
                <w:rFonts w:ascii="Times New Roman" w:hAnsi="Times New Roman" w:cs="Times New Roman"/>
              </w:rPr>
            </w:pPr>
            <w:r w:rsidRPr="006454AB">
              <w:rPr>
                <w:rFonts w:ascii="Times New Roman" w:hAnsi="Times New Roman" w:cs="Times New Roman"/>
              </w:rPr>
              <w:t>Иванов Иван Иванович</w:t>
            </w:r>
          </w:p>
          <w:p w:rsidR="006454AB" w:rsidRDefault="006454AB" w:rsidP="003C7D8E">
            <w:pPr>
              <w:ind w:firstLine="0"/>
              <w:rPr>
                <w:rFonts w:ascii="Times New Roman" w:hAnsi="Times New Roman" w:cs="Times New Roman"/>
              </w:rPr>
            </w:pPr>
            <w:r w:rsidRPr="006454AB">
              <w:rPr>
                <w:rFonts w:ascii="Times New Roman" w:hAnsi="Times New Roman" w:cs="Times New Roman"/>
              </w:rPr>
              <w:t>12.12.1900</w:t>
            </w:r>
          </w:p>
          <w:p w:rsidR="006454AB" w:rsidRPr="006454AB" w:rsidRDefault="006454AB" w:rsidP="003C7D8E">
            <w:pPr>
              <w:ind w:firstLine="0"/>
              <w:rPr>
                <w:rFonts w:ascii="Times New Roman" w:hAnsi="Times New Roman" w:cs="Times New Roman"/>
              </w:rPr>
            </w:pPr>
            <w:r>
              <w:rPr>
                <w:rFonts w:ascii="Times New Roman" w:hAnsi="Times New Roman" w:cs="Times New Roman"/>
              </w:rPr>
              <w:t>адрес регистрации:</w:t>
            </w:r>
          </w:p>
          <w:p w:rsidR="006454AB" w:rsidRPr="006454AB" w:rsidRDefault="006454AB" w:rsidP="003C7D8E">
            <w:pPr>
              <w:ind w:firstLine="0"/>
              <w:rPr>
                <w:rFonts w:ascii="Times New Roman" w:hAnsi="Times New Roman" w:cs="Times New Roman"/>
              </w:rPr>
            </w:pPr>
            <w:r w:rsidRPr="006454AB">
              <w:rPr>
                <w:rFonts w:ascii="Times New Roman" w:hAnsi="Times New Roman" w:cs="Times New Roman"/>
              </w:rPr>
              <w:t>паспорт</w:t>
            </w:r>
            <w:r>
              <w:rPr>
                <w:rFonts w:ascii="Times New Roman" w:hAnsi="Times New Roman" w:cs="Times New Roman"/>
              </w:rPr>
              <w:t xml:space="preserve"> гражданина РФ:</w:t>
            </w:r>
          </w:p>
          <w:p w:rsidR="006454AB" w:rsidRDefault="006454AB" w:rsidP="003C7D8E">
            <w:pPr>
              <w:ind w:firstLine="0"/>
              <w:rPr>
                <w:rFonts w:ascii="Times New Roman" w:hAnsi="Times New Roman" w:cs="Times New Roman"/>
              </w:rPr>
            </w:pPr>
            <w:r w:rsidRPr="00187E45">
              <w:rPr>
                <w:rFonts w:ascii="Times New Roman" w:hAnsi="Times New Roman" w:cs="Times New Roman"/>
              </w:rPr>
              <w:t>выдан:</w:t>
            </w:r>
          </w:p>
          <w:p w:rsidR="00187E45" w:rsidRDefault="00187E45" w:rsidP="003C7D8E">
            <w:pPr>
              <w:ind w:firstLine="0"/>
              <w:rPr>
                <w:rFonts w:ascii="Times New Roman" w:hAnsi="Times New Roman" w:cs="Times New Roman"/>
              </w:rPr>
            </w:pPr>
            <w:r>
              <w:rPr>
                <w:rFonts w:ascii="Times New Roman" w:hAnsi="Times New Roman" w:cs="Times New Roman"/>
              </w:rPr>
              <w:t>дата выдачи:</w:t>
            </w:r>
          </w:p>
          <w:p w:rsidR="00187E45" w:rsidRPr="00187E45" w:rsidRDefault="00187E45" w:rsidP="003C7D8E">
            <w:pPr>
              <w:ind w:firstLine="0"/>
              <w:rPr>
                <w:rFonts w:ascii="Times New Roman" w:hAnsi="Times New Roman" w:cs="Times New Roman"/>
              </w:rPr>
            </w:pPr>
            <w:r>
              <w:rPr>
                <w:rFonts w:ascii="Times New Roman" w:hAnsi="Times New Roman" w:cs="Times New Roman"/>
              </w:rPr>
              <w:t>тел:</w:t>
            </w:r>
          </w:p>
          <w:p w:rsidR="00096A12" w:rsidRDefault="00096A12" w:rsidP="003C7D8E">
            <w:pPr>
              <w:tabs>
                <w:tab w:val="left" w:pos="2204"/>
              </w:tabs>
              <w:ind w:firstLine="0"/>
              <w:rPr>
                <w:rFonts w:ascii="Times New Roman" w:hAnsi="Times New Roman" w:cs="Times New Roman"/>
                <w:sz w:val="26"/>
                <w:szCs w:val="26"/>
              </w:rPr>
            </w:pPr>
          </w:p>
        </w:tc>
        <w:tc>
          <w:tcPr>
            <w:tcW w:w="3332" w:type="dxa"/>
          </w:tcPr>
          <w:p w:rsidR="00096A12" w:rsidRPr="006454AB" w:rsidRDefault="00096A12" w:rsidP="003C7D8E">
            <w:pPr>
              <w:ind w:firstLine="0"/>
              <w:rPr>
                <w:rFonts w:ascii="Times New Roman" w:hAnsi="Times New Roman" w:cs="Times New Roman"/>
              </w:rPr>
            </w:pP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ООО «Газпром газификация»</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 xml:space="preserve">197110, </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г. Санкт-Петербург, Набережная адмирала Лазарева, д. 24, лит. А, помещ. 918</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 xml:space="preserve">ИНН 7813655197, </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КПП 781301001</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Ф-л Банка ГПБ (АО) «Северо-Западный»</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Р/с 40702810200150006423</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БИК 044030827</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К/с 30101810200000000827</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АО «АБ «РОССИЯ»</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Р/с 40702810200000009930</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БИК 044030861</w:t>
            </w:r>
          </w:p>
          <w:p w:rsidR="00096A12" w:rsidRPr="006454AB" w:rsidRDefault="00096A12" w:rsidP="006454AB">
            <w:pPr>
              <w:ind w:firstLine="0"/>
              <w:jc w:val="left"/>
              <w:rPr>
                <w:rFonts w:ascii="Times New Roman" w:hAnsi="Times New Roman" w:cs="Times New Roman"/>
              </w:rPr>
            </w:pPr>
            <w:r w:rsidRPr="006454AB">
              <w:rPr>
                <w:rFonts w:ascii="Times New Roman" w:hAnsi="Times New Roman" w:cs="Times New Roman"/>
              </w:rPr>
              <w:t>К/с 30101810800000000861</w:t>
            </w:r>
          </w:p>
        </w:tc>
      </w:tr>
      <w:tr w:rsidR="00096A12" w:rsidTr="00096A12">
        <w:trPr>
          <w:trHeight w:val="281"/>
        </w:trPr>
        <w:tc>
          <w:tcPr>
            <w:tcW w:w="3339" w:type="dxa"/>
          </w:tcPr>
          <w:p w:rsidR="00096A12" w:rsidRDefault="00096A12" w:rsidP="003C7D8E">
            <w:pPr>
              <w:pStyle w:val="aff7"/>
              <w:ind w:right="62"/>
              <w:jc w:val="both"/>
              <w:rPr>
                <w:rFonts w:ascii="Times New Roman" w:hAnsi="Times New Roman" w:cs="Times New Roman"/>
                <w:sz w:val="26"/>
                <w:szCs w:val="26"/>
              </w:rPr>
            </w:pPr>
          </w:p>
        </w:tc>
        <w:tc>
          <w:tcPr>
            <w:tcW w:w="3234" w:type="dxa"/>
          </w:tcPr>
          <w:p w:rsidR="00096A12" w:rsidRDefault="00096A12" w:rsidP="003C7D8E">
            <w:pPr>
              <w:ind w:firstLine="0"/>
              <w:rPr>
                <w:rFonts w:ascii="Times New Roman" w:hAnsi="Times New Roman" w:cs="Times New Roman"/>
                <w:sz w:val="26"/>
                <w:szCs w:val="26"/>
              </w:rPr>
            </w:pPr>
          </w:p>
        </w:tc>
        <w:tc>
          <w:tcPr>
            <w:tcW w:w="3332" w:type="dxa"/>
          </w:tcPr>
          <w:p w:rsidR="00096A12" w:rsidRDefault="00096A12" w:rsidP="003C7D8E">
            <w:pPr>
              <w:ind w:firstLine="0"/>
              <w:rPr>
                <w:rFonts w:ascii="Times New Roman" w:hAnsi="Times New Roman" w:cs="Times New Roman"/>
                <w:sz w:val="26"/>
                <w:szCs w:val="26"/>
              </w:rPr>
            </w:pPr>
          </w:p>
        </w:tc>
      </w:tr>
      <w:tr w:rsidR="00096A12" w:rsidTr="00096A12">
        <w:trPr>
          <w:trHeight w:val="599"/>
        </w:trPr>
        <w:tc>
          <w:tcPr>
            <w:tcW w:w="3339" w:type="dxa"/>
            <w:hideMark/>
          </w:tcPr>
          <w:p w:rsidR="009971BC" w:rsidRPr="006454AB" w:rsidRDefault="009971BC" w:rsidP="003C7D8E">
            <w:pPr>
              <w:pStyle w:val="aff7"/>
              <w:ind w:right="62"/>
              <w:jc w:val="both"/>
            </w:pPr>
          </w:p>
        </w:tc>
        <w:tc>
          <w:tcPr>
            <w:tcW w:w="3234" w:type="dxa"/>
            <w:hideMark/>
          </w:tcPr>
          <w:p w:rsidR="00096A12" w:rsidRDefault="00096A12" w:rsidP="003C7D8E">
            <w:pPr>
              <w:ind w:firstLine="0"/>
              <w:rPr>
                <w:rFonts w:ascii="Times New Roman" w:hAnsi="Times New Roman" w:cs="Times New Roman"/>
                <w:sz w:val="26"/>
                <w:szCs w:val="26"/>
              </w:rPr>
            </w:pPr>
          </w:p>
        </w:tc>
        <w:tc>
          <w:tcPr>
            <w:tcW w:w="3332" w:type="dxa"/>
            <w:hideMark/>
          </w:tcPr>
          <w:p w:rsidR="00096A12" w:rsidRPr="006454AB" w:rsidRDefault="00187E45" w:rsidP="003C7D8E">
            <w:pPr>
              <w:ind w:firstLine="0"/>
              <w:rPr>
                <w:rFonts w:ascii="Times New Roman" w:hAnsi="Times New Roman" w:cs="Times New Roman"/>
                <w:sz w:val="26"/>
                <w:szCs w:val="26"/>
              </w:rPr>
            </w:pPr>
            <w:r w:rsidRPr="006454AB">
              <w:rPr>
                <w:rFonts w:ascii="Times New Roman" w:hAnsi="Times New Roman" w:cs="Times New Roman"/>
              </w:rPr>
              <w:t>ООО «Газпром газификация»</w:t>
            </w:r>
          </w:p>
        </w:tc>
      </w:tr>
      <w:tr w:rsidR="00096A12" w:rsidTr="00096A12">
        <w:tc>
          <w:tcPr>
            <w:tcW w:w="3339" w:type="dxa"/>
            <w:hideMark/>
          </w:tcPr>
          <w:p w:rsidR="006454AB" w:rsidRPr="00BF466A" w:rsidRDefault="006454AB" w:rsidP="006454AB">
            <w:pPr>
              <w:ind w:firstLine="0"/>
              <w:rPr>
                <w:rFonts w:ascii="Times New Roman" w:hAnsi="Times New Roman" w:cs="Times New Roman"/>
              </w:rPr>
            </w:pPr>
            <w:r>
              <w:rPr>
                <w:rFonts w:ascii="Times New Roman" w:hAnsi="Times New Roman" w:cs="Times New Roman"/>
              </w:rPr>
              <w:t>Генеральный</w:t>
            </w:r>
            <w:r w:rsidRPr="00BF466A">
              <w:rPr>
                <w:rFonts w:ascii="Times New Roman" w:hAnsi="Times New Roman" w:cs="Times New Roman"/>
              </w:rPr>
              <w:t xml:space="preserve"> директор</w:t>
            </w:r>
          </w:p>
          <w:p w:rsidR="006454AB" w:rsidRDefault="006454AB" w:rsidP="006454AB">
            <w:pPr>
              <w:ind w:firstLine="0"/>
              <w:rPr>
                <w:rFonts w:ascii="Times New Roman" w:hAnsi="Times New Roman" w:cs="Times New Roman"/>
              </w:rPr>
            </w:pPr>
            <w:r>
              <w:rPr>
                <w:rFonts w:ascii="Times New Roman" w:hAnsi="Times New Roman" w:cs="Times New Roman"/>
              </w:rPr>
              <w:t>АО «Горгаз»</w:t>
            </w:r>
          </w:p>
          <w:p w:rsidR="006454AB" w:rsidRDefault="006454AB" w:rsidP="006454AB">
            <w:pPr>
              <w:ind w:firstLine="0"/>
              <w:rPr>
                <w:rFonts w:ascii="Times New Roman" w:hAnsi="Times New Roman" w:cs="Times New Roman"/>
              </w:rPr>
            </w:pPr>
          </w:p>
          <w:p w:rsidR="006454AB" w:rsidRPr="00BF466A" w:rsidRDefault="006454AB" w:rsidP="006454AB">
            <w:pPr>
              <w:ind w:firstLine="0"/>
              <w:rPr>
                <w:rFonts w:ascii="Times New Roman" w:hAnsi="Times New Roman" w:cs="Times New Roman"/>
              </w:rPr>
            </w:pPr>
          </w:p>
          <w:p w:rsidR="006454AB" w:rsidRPr="00BF466A" w:rsidRDefault="00187E45" w:rsidP="006454AB">
            <w:pPr>
              <w:ind w:firstLine="0"/>
              <w:rPr>
                <w:rFonts w:ascii="Times New Roman" w:hAnsi="Times New Roman" w:cs="Times New Roman"/>
              </w:rPr>
            </w:pPr>
            <w:r>
              <w:rPr>
                <w:rFonts w:ascii="Times New Roman" w:hAnsi="Times New Roman" w:cs="Times New Roman"/>
              </w:rPr>
              <w:t>____________</w:t>
            </w:r>
            <w:r w:rsidR="006454AB">
              <w:rPr>
                <w:rFonts w:ascii="Times New Roman" w:hAnsi="Times New Roman" w:cs="Times New Roman"/>
              </w:rPr>
              <w:t>Назаров</w:t>
            </w:r>
            <w:r>
              <w:rPr>
                <w:rFonts w:ascii="Times New Roman" w:hAnsi="Times New Roman" w:cs="Times New Roman"/>
              </w:rPr>
              <w:t xml:space="preserve"> Д.Г.</w:t>
            </w:r>
          </w:p>
          <w:p w:rsidR="00430494" w:rsidRPr="00430494" w:rsidRDefault="006454AB" w:rsidP="006454AB">
            <w:pPr>
              <w:pStyle w:val="aff7"/>
              <w:ind w:right="62"/>
              <w:jc w:val="both"/>
            </w:pPr>
            <w:r w:rsidRPr="00BF466A">
              <w:rPr>
                <w:rFonts w:ascii="Times New Roman" w:hAnsi="Times New Roman" w:cs="Times New Roman"/>
              </w:rPr>
              <w:t xml:space="preserve"> м.п.</w:t>
            </w:r>
          </w:p>
        </w:tc>
        <w:tc>
          <w:tcPr>
            <w:tcW w:w="3234" w:type="dxa"/>
            <w:hideMark/>
          </w:tcPr>
          <w:p w:rsidR="00187E45" w:rsidRDefault="00187E45" w:rsidP="003C7D8E">
            <w:pPr>
              <w:spacing w:line="276" w:lineRule="auto"/>
              <w:ind w:firstLine="0"/>
              <w:rPr>
                <w:rFonts w:ascii="Times New Roman" w:hAnsi="Times New Roman" w:cs="Times New Roman"/>
                <w:sz w:val="26"/>
                <w:szCs w:val="26"/>
              </w:rPr>
            </w:pPr>
          </w:p>
          <w:p w:rsidR="00187E45" w:rsidRDefault="00187E45" w:rsidP="003C7D8E">
            <w:pPr>
              <w:spacing w:line="276" w:lineRule="auto"/>
              <w:ind w:firstLine="0"/>
              <w:rPr>
                <w:rFonts w:ascii="Times New Roman" w:hAnsi="Times New Roman" w:cs="Times New Roman"/>
                <w:sz w:val="26"/>
                <w:szCs w:val="26"/>
              </w:rPr>
            </w:pPr>
          </w:p>
          <w:p w:rsidR="00187E45" w:rsidRDefault="00187E45" w:rsidP="003C7D8E">
            <w:pPr>
              <w:spacing w:line="276" w:lineRule="auto"/>
              <w:ind w:firstLine="0"/>
              <w:rPr>
                <w:rFonts w:ascii="Times New Roman" w:hAnsi="Times New Roman" w:cs="Times New Roman"/>
                <w:sz w:val="26"/>
                <w:szCs w:val="26"/>
              </w:rPr>
            </w:pPr>
          </w:p>
          <w:p w:rsidR="00096A12" w:rsidRDefault="00096A12" w:rsidP="003C7D8E">
            <w:pPr>
              <w:spacing w:line="276" w:lineRule="auto"/>
              <w:ind w:firstLine="0"/>
              <w:rPr>
                <w:rFonts w:ascii="Times New Roman" w:hAnsi="Times New Roman" w:cs="Times New Roman"/>
                <w:sz w:val="26"/>
                <w:szCs w:val="26"/>
              </w:rPr>
            </w:pPr>
            <w:r>
              <w:rPr>
                <w:rFonts w:ascii="Times New Roman" w:hAnsi="Times New Roman" w:cs="Times New Roman"/>
                <w:sz w:val="26"/>
                <w:szCs w:val="26"/>
              </w:rPr>
              <w:t>________</w:t>
            </w:r>
            <w:r w:rsidR="00187E45">
              <w:rPr>
                <w:rFonts w:ascii="Times New Roman" w:hAnsi="Times New Roman" w:cs="Times New Roman"/>
                <w:sz w:val="26"/>
                <w:szCs w:val="26"/>
              </w:rPr>
              <w:t>____</w:t>
            </w:r>
            <w:r w:rsidR="00217B6C">
              <w:rPr>
                <w:rFonts w:ascii="Times New Roman" w:hAnsi="Times New Roman" w:cs="Times New Roman"/>
                <w:sz w:val="26"/>
                <w:szCs w:val="26"/>
              </w:rPr>
              <w:t>Иванов И.И.</w:t>
            </w:r>
          </w:p>
          <w:p w:rsidR="00096A12" w:rsidRDefault="00096A12" w:rsidP="003C7D8E">
            <w:pPr>
              <w:spacing w:line="276" w:lineRule="auto"/>
              <w:ind w:firstLine="0"/>
              <w:rPr>
                <w:rFonts w:ascii="Times New Roman" w:hAnsi="Times New Roman" w:cs="Times New Roman"/>
                <w:sz w:val="26"/>
                <w:szCs w:val="26"/>
              </w:rPr>
            </w:pPr>
          </w:p>
        </w:tc>
        <w:tc>
          <w:tcPr>
            <w:tcW w:w="3332" w:type="dxa"/>
            <w:hideMark/>
          </w:tcPr>
          <w:p w:rsidR="006544D7" w:rsidRDefault="006544D7" w:rsidP="003C7D8E">
            <w:pPr>
              <w:spacing w:line="276" w:lineRule="auto"/>
              <w:ind w:firstLine="0"/>
              <w:rPr>
                <w:rFonts w:ascii="Times New Roman" w:hAnsi="Times New Roman" w:cs="Times New Roman"/>
                <w:sz w:val="16"/>
                <w:szCs w:val="16"/>
              </w:rPr>
            </w:pPr>
          </w:p>
          <w:p w:rsidR="00187E45" w:rsidRDefault="00187E45" w:rsidP="003C7D8E">
            <w:pPr>
              <w:spacing w:line="276" w:lineRule="auto"/>
              <w:ind w:firstLine="0"/>
              <w:rPr>
                <w:rFonts w:ascii="Times New Roman" w:hAnsi="Times New Roman" w:cs="Times New Roman"/>
                <w:sz w:val="16"/>
                <w:szCs w:val="16"/>
              </w:rPr>
            </w:pPr>
          </w:p>
          <w:p w:rsidR="00187E45" w:rsidRDefault="00187E45" w:rsidP="003C7D8E">
            <w:pPr>
              <w:spacing w:line="276" w:lineRule="auto"/>
              <w:ind w:firstLine="0"/>
              <w:rPr>
                <w:rFonts w:ascii="Times New Roman" w:hAnsi="Times New Roman" w:cs="Times New Roman"/>
                <w:sz w:val="16"/>
                <w:szCs w:val="16"/>
              </w:rPr>
            </w:pPr>
          </w:p>
          <w:p w:rsidR="00187E45" w:rsidRDefault="00187E45" w:rsidP="003C7D8E">
            <w:pPr>
              <w:spacing w:line="276" w:lineRule="auto"/>
              <w:ind w:firstLine="0"/>
              <w:rPr>
                <w:rFonts w:ascii="Times New Roman" w:hAnsi="Times New Roman" w:cs="Times New Roman"/>
                <w:sz w:val="16"/>
                <w:szCs w:val="16"/>
              </w:rPr>
            </w:pPr>
          </w:p>
          <w:p w:rsidR="00187E45" w:rsidRPr="006454AB" w:rsidRDefault="00187E45" w:rsidP="003C7D8E">
            <w:pPr>
              <w:spacing w:line="276" w:lineRule="auto"/>
              <w:ind w:firstLine="0"/>
              <w:rPr>
                <w:rFonts w:ascii="Times New Roman" w:hAnsi="Times New Roman" w:cs="Times New Roman"/>
                <w:sz w:val="16"/>
                <w:szCs w:val="16"/>
              </w:rPr>
            </w:pPr>
          </w:p>
          <w:p w:rsidR="006544D7" w:rsidRPr="006454AB" w:rsidRDefault="006544D7" w:rsidP="003C7D8E">
            <w:pPr>
              <w:spacing w:line="276" w:lineRule="auto"/>
              <w:ind w:firstLine="0"/>
              <w:rPr>
                <w:rFonts w:ascii="Times New Roman" w:hAnsi="Times New Roman" w:cs="Times New Roman"/>
                <w:sz w:val="26"/>
                <w:szCs w:val="26"/>
              </w:rPr>
            </w:pPr>
            <w:r w:rsidRPr="006454AB">
              <w:rPr>
                <w:rFonts w:ascii="Times New Roman" w:hAnsi="Times New Roman" w:cs="Times New Roman"/>
                <w:sz w:val="16"/>
                <w:szCs w:val="16"/>
              </w:rPr>
              <w:t>__________________</w:t>
            </w:r>
            <w:r w:rsidR="00BE193B">
              <w:rPr>
                <w:rFonts w:ascii="Times New Roman" w:hAnsi="Times New Roman" w:cs="Times New Roman"/>
                <w:sz w:val="26"/>
                <w:szCs w:val="26"/>
              </w:rPr>
              <w:t>ПеганкинС</w:t>
            </w:r>
            <w:r w:rsidR="00605933" w:rsidRPr="006454AB">
              <w:rPr>
                <w:rFonts w:ascii="Times New Roman" w:hAnsi="Times New Roman" w:cs="Times New Roman"/>
                <w:sz w:val="26"/>
                <w:szCs w:val="26"/>
              </w:rPr>
              <w:t>.</w:t>
            </w:r>
            <w:r w:rsidR="00BE193B">
              <w:rPr>
                <w:rFonts w:ascii="Times New Roman" w:hAnsi="Times New Roman" w:cs="Times New Roman"/>
                <w:sz w:val="26"/>
                <w:szCs w:val="26"/>
              </w:rPr>
              <w:t>В</w:t>
            </w:r>
            <w:r w:rsidR="00605933" w:rsidRPr="006454AB">
              <w:rPr>
                <w:rFonts w:ascii="Times New Roman" w:hAnsi="Times New Roman" w:cs="Times New Roman"/>
                <w:sz w:val="26"/>
                <w:szCs w:val="26"/>
              </w:rPr>
              <w:t>.</w:t>
            </w:r>
          </w:p>
          <w:p w:rsidR="00096A12" w:rsidRPr="006454AB" w:rsidRDefault="00430494" w:rsidP="00BE193B">
            <w:pPr>
              <w:spacing w:line="276" w:lineRule="auto"/>
              <w:ind w:firstLine="0"/>
              <w:rPr>
                <w:rFonts w:ascii="Times New Roman" w:hAnsi="Times New Roman" w:cs="Times New Roman"/>
                <w:sz w:val="26"/>
                <w:szCs w:val="26"/>
              </w:rPr>
            </w:pPr>
            <w:r w:rsidRPr="006454AB">
              <w:rPr>
                <w:rFonts w:ascii="Times New Roman" w:hAnsi="Times New Roman" w:cs="Times New Roman"/>
                <w:sz w:val="16"/>
                <w:szCs w:val="16"/>
              </w:rPr>
              <w:t xml:space="preserve">по доверенности от </w:t>
            </w:r>
            <w:r w:rsidR="00BE193B">
              <w:rPr>
                <w:rFonts w:ascii="Times New Roman" w:hAnsi="Times New Roman" w:cs="Times New Roman"/>
                <w:sz w:val="16"/>
                <w:szCs w:val="16"/>
              </w:rPr>
              <w:t>03</w:t>
            </w:r>
            <w:r w:rsidRPr="006454AB">
              <w:rPr>
                <w:rFonts w:ascii="Times New Roman" w:hAnsi="Times New Roman" w:cs="Times New Roman"/>
                <w:sz w:val="16"/>
                <w:szCs w:val="16"/>
              </w:rPr>
              <w:t>.1</w:t>
            </w:r>
            <w:r w:rsidR="00BE193B">
              <w:rPr>
                <w:rFonts w:ascii="Times New Roman" w:hAnsi="Times New Roman" w:cs="Times New Roman"/>
                <w:sz w:val="16"/>
                <w:szCs w:val="16"/>
              </w:rPr>
              <w:t>2</w:t>
            </w:r>
            <w:r w:rsidRPr="006454AB">
              <w:rPr>
                <w:rFonts w:ascii="Times New Roman" w:hAnsi="Times New Roman" w:cs="Times New Roman"/>
                <w:sz w:val="16"/>
                <w:szCs w:val="16"/>
              </w:rPr>
              <w:t>.2021</w:t>
            </w:r>
            <w:r w:rsidR="00D548B6" w:rsidRPr="006454AB">
              <w:rPr>
                <w:rFonts w:ascii="Times New Roman" w:hAnsi="Times New Roman" w:cs="Times New Roman"/>
                <w:sz w:val="16"/>
                <w:szCs w:val="16"/>
              </w:rPr>
              <w:t>, зарегистрированной в реестре за</w:t>
            </w:r>
            <w:r w:rsidR="00BE193B">
              <w:rPr>
                <w:rFonts w:ascii="Times New Roman" w:hAnsi="Times New Roman" w:cs="Times New Roman"/>
                <w:sz w:val="16"/>
                <w:szCs w:val="16"/>
              </w:rPr>
              <w:t xml:space="preserve"> №58/33-н/58-2021-1-9</w:t>
            </w:r>
            <w:r w:rsidRPr="006454AB">
              <w:rPr>
                <w:rFonts w:ascii="Times New Roman" w:hAnsi="Times New Roman" w:cs="Times New Roman"/>
                <w:sz w:val="16"/>
                <w:szCs w:val="16"/>
              </w:rPr>
              <w:t>1</w:t>
            </w:r>
            <w:r w:rsidR="00DE03F6" w:rsidRPr="006454AB">
              <w:rPr>
                <w:rFonts w:ascii="Times New Roman" w:hAnsi="Times New Roman" w:cs="Times New Roman"/>
                <w:sz w:val="16"/>
                <w:szCs w:val="16"/>
              </w:rPr>
              <w:t>3</w:t>
            </w:r>
          </w:p>
        </w:tc>
      </w:tr>
    </w:tbl>
    <w:p w:rsidR="00CC19FC" w:rsidRPr="003C32D9" w:rsidRDefault="00CC19FC" w:rsidP="003C7D8E">
      <w:pPr>
        <w:ind w:firstLine="0"/>
        <w:rPr>
          <w:rFonts w:ascii="Times New Roman" w:hAnsi="Times New Roman" w:cs="Times New Roman"/>
          <w:sz w:val="20"/>
          <w:szCs w:val="20"/>
        </w:rPr>
      </w:pPr>
    </w:p>
    <w:sectPr w:rsidR="00CC19FC" w:rsidRPr="003C32D9" w:rsidSect="00A501DF">
      <w:footnotePr>
        <w:numFmt w:val="chicago"/>
        <w:numRestart w:val="eachPage"/>
      </w:footnotePr>
      <w:pgSz w:w="11900" w:h="16800"/>
      <w:pgMar w:top="567" w:right="800" w:bottom="709"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4F1" w:rsidRDefault="002C24F1" w:rsidP="00FD131A">
      <w:r>
        <w:separator/>
      </w:r>
    </w:p>
  </w:endnote>
  <w:endnote w:type="continuationSeparator" w:id="0">
    <w:p w:rsidR="002C24F1" w:rsidRDefault="002C24F1" w:rsidP="00FD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4F1" w:rsidRDefault="002C24F1" w:rsidP="00FD131A">
      <w:r>
        <w:separator/>
      </w:r>
    </w:p>
  </w:footnote>
  <w:footnote w:type="continuationSeparator" w:id="0">
    <w:p w:rsidR="002C24F1" w:rsidRDefault="002C24F1" w:rsidP="00FD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B4FAF"/>
    <w:multiLevelType w:val="hybridMultilevel"/>
    <w:tmpl w:val="D2A8EE16"/>
    <w:lvl w:ilvl="0" w:tplc="AFA60D7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15:restartNumberingAfterBreak="0">
    <w:nsid w:val="575110D9"/>
    <w:multiLevelType w:val="hybridMultilevel"/>
    <w:tmpl w:val="50182CE0"/>
    <w:lvl w:ilvl="0" w:tplc="19C4D0DA">
      <w:start w:val="1"/>
      <w:numFmt w:val="decimal"/>
      <w:lvlText w:val="%1."/>
      <w:lvlJc w:val="left"/>
      <w:pPr>
        <w:ind w:left="1058" w:hanging="360"/>
      </w:pPr>
      <w:rPr>
        <w:rFonts w:hint="default"/>
        <w:strike/>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 w15:restartNumberingAfterBreak="0">
    <w:nsid w:val="60CC3F65"/>
    <w:multiLevelType w:val="hybridMultilevel"/>
    <w:tmpl w:val="E0CA2B42"/>
    <w:lvl w:ilvl="0" w:tplc="098CB286">
      <w:start w:val="1"/>
      <w:numFmt w:val="decimal"/>
      <w:lvlText w:val="%1."/>
      <w:lvlJc w:val="left"/>
      <w:pPr>
        <w:ind w:left="1058" w:hanging="360"/>
      </w:pPr>
      <w:rPr>
        <w:rFonts w:hint="default"/>
        <w:vertAlign w:val="baseline"/>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15%НДС" w:val="Ноль рублей ноль копеек"/>
    <w:docVar w:name="15%НДСПрописью" w:val="Ноль рублей ноль копеек"/>
    <w:docVar w:name="15%СуммыПрописью" w:val="Ноль рублей ноль копеек"/>
    <w:docVar w:name="25%НДСПрописью" w:val="Ноль рублей ноль копеек"/>
    <w:docVar w:name="25%НДСПрописью2" w:val="Ноль рублей ноль копеек"/>
    <w:docVar w:name="25%СуммыПрописью" w:val="Ноль рублей ноль копеек"/>
    <w:docVar w:name="25%СуммыПрописью2" w:val="Ноль рублей ноль копеек"/>
    <w:docVar w:name="35%НДСПрописью" w:val="Ноль рублей ноль копеек"/>
    <w:docVar w:name="35%Суммы" w:val="0,00"/>
    <w:docVar w:name="35%СуммыПрописью" w:val="Ноль рублей ноль копеек"/>
    <w:docVar w:name="50%НДС" w:val="0,00"/>
    <w:docVar w:name="50%НДС1" w:val="0,00"/>
    <w:docVar w:name="50%НДСПрописью" w:val="Ноль рублей ноль копеек"/>
    <w:docVar w:name="50%НДСПрописью1" w:val="Ноль рублей ноль копеек"/>
    <w:docVar w:name="50%Суммы" w:val="0,00"/>
    <w:docVar w:name="50%Суммы1" w:val="0,00"/>
    <w:docVar w:name="50%СуммыПрописью" w:val="Ноль рублей ноль копеек"/>
    <w:docVar w:name="50%СуммыПрописью1" w:val="Ноль рублей ноль копеек"/>
    <w:docVar w:name="АдресОбъекта" w:val="обл. Пензенская, р-н. Тамалинский, рп. Тамала, ул. Цветочная, д. 23; 58:27:0090118:33"/>
    <w:docVar w:name="ДатаВПодвал" w:val="22 октября 2021 г."/>
    <w:docVar w:name="ДатаПостановления" w:val="30.12.2020"/>
    <w:docVar w:name="ДолжностьЗаявителя" w:val="-"/>
    <w:docVar w:name="ДолжностьПодписанта" w:val="главный инженер - начальник производственно-технического отдела филиала АО &quot;Газпром газораспределение Пенза&quot; в г. Каменке."/>
    <w:docVar w:name="ДолжностьПодписантаВРод" w:val="главного инженера - начальника производственно-технического отдела филиала АО &quot;Газпром газораспределение Пенза&quot; в г. Каменке."/>
    <w:docVar w:name="ДолжностьПодписантаЕОГ" w:val="Исполняющий обязанности генерального директора АО «Газпром газораспределение Пенза»"/>
    <w:docVar w:name="Заявитель" w:val="Перцев Алексей Борисович паспорт 5697 027324"/>
    <w:docVar w:name="ЗаявительВПодвал" w:val="Перцев Алексей Борисович_x000d__x000a_Серия: 5697 №: 027324_x000d__x000a_Выдан: ОВД Тамалинского района пензенской области_x000d__x000a_Дата выдачи: 25.03.1999_x000d__x000a_Адрес регистрации: обл. Пензенская, р-н. Тамалинский, рп. Тамала, ул. Цветочная, д. 23_x000d__x000a_Фактический адрес: обл. Пензенская, р-н. Тамалинский, рп. Тамала, ул. Цветочная, д. 23_x000d__x000a_телефон: 89674484315"/>
    <w:docVar w:name="НомерДоговора" w:val="1 944"/>
    <w:docVar w:name="НомерПостановления" w:val="214"/>
    <w:docVar w:name="Объект" w:val="жилой дом"/>
    <w:docVar w:name="ОснованиеДляПодписи" w:val="доверенность № 112 от 01.10.2021г."/>
    <w:docVar w:name="ОснованиеДоговора" w:val="приказа Управления по регулированию тарифов и энергосбережению Пензенской области от 30.12.2020г. № 214"/>
    <w:docVar w:name="СрокПодключения" w:val="____________________________"/>
    <w:docVar w:name="СуммаДоговора" w:val="0,00"/>
    <w:docVar w:name="СуммаДоговораПрописью" w:val="Ноль рублей ноль копеек"/>
    <w:docVar w:name="СуммаНДС" w:val="0,00"/>
    <w:docVar w:name="СуммаНДСПрописью" w:val="Ноль рублей ноль копеек"/>
    <w:docVar w:name="ФИОЗаявителяСокр" w:val="Перцев А.Б."/>
    <w:docVar w:name="ФИОПодписантаВРод" w:val="Дулина Сергея Викторовича"/>
    <w:docVar w:name="ФИОПодписантаЕОГ" w:val="Комиссаров М.В."/>
    <w:docVar w:name="ФИОПодписантаСокр" w:val="Дулин С.В."/>
  </w:docVars>
  <w:rsids>
    <w:rsidRoot w:val="00A67906"/>
    <w:rsid w:val="00001949"/>
    <w:rsid w:val="00002C4B"/>
    <w:rsid w:val="00011DAE"/>
    <w:rsid w:val="000156FF"/>
    <w:rsid w:val="00015E37"/>
    <w:rsid w:val="0002031F"/>
    <w:rsid w:val="0002211C"/>
    <w:rsid w:val="00025779"/>
    <w:rsid w:val="000265CA"/>
    <w:rsid w:val="000277DB"/>
    <w:rsid w:val="00031E0A"/>
    <w:rsid w:val="000324E5"/>
    <w:rsid w:val="000561E7"/>
    <w:rsid w:val="00060C6F"/>
    <w:rsid w:val="00061F2A"/>
    <w:rsid w:val="00063499"/>
    <w:rsid w:val="00067389"/>
    <w:rsid w:val="00072B19"/>
    <w:rsid w:val="00072F79"/>
    <w:rsid w:val="000758CD"/>
    <w:rsid w:val="000766BE"/>
    <w:rsid w:val="000769FB"/>
    <w:rsid w:val="00077A04"/>
    <w:rsid w:val="000814CF"/>
    <w:rsid w:val="0008318C"/>
    <w:rsid w:val="0008558B"/>
    <w:rsid w:val="00086BAB"/>
    <w:rsid w:val="00086D89"/>
    <w:rsid w:val="0008763C"/>
    <w:rsid w:val="00096014"/>
    <w:rsid w:val="00096A12"/>
    <w:rsid w:val="00096CFE"/>
    <w:rsid w:val="000A5155"/>
    <w:rsid w:val="000A7133"/>
    <w:rsid w:val="000B45B3"/>
    <w:rsid w:val="000B4B28"/>
    <w:rsid w:val="000B4D47"/>
    <w:rsid w:val="000B5C2D"/>
    <w:rsid w:val="000B75B3"/>
    <w:rsid w:val="000C2477"/>
    <w:rsid w:val="000C4734"/>
    <w:rsid w:val="000D101F"/>
    <w:rsid w:val="000F21A0"/>
    <w:rsid w:val="000F767B"/>
    <w:rsid w:val="00102471"/>
    <w:rsid w:val="001041A2"/>
    <w:rsid w:val="00107559"/>
    <w:rsid w:val="001079BC"/>
    <w:rsid w:val="001119C3"/>
    <w:rsid w:val="00111B81"/>
    <w:rsid w:val="001145F5"/>
    <w:rsid w:val="001207D1"/>
    <w:rsid w:val="00135662"/>
    <w:rsid w:val="00140F19"/>
    <w:rsid w:val="00142FEF"/>
    <w:rsid w:val="00143CB0"/>
    <w:rsid w:val="001478C6"/>
    <w:rsid w:val="0015380A"/>
    <w:rsid w:val="00155DD7"/>
    <w:rsid w:val="001574AD"/>
    <w:rsid w:val="00157B7F"/>
    <w:rsid w:val="00160C74"/>
    <w:rsid w:val="001647B5"/>
    <w:rsid w:val="00165A17"/>
    <w:rsid w:val="001755E0"/>
    <w:rsid w:val="001829C5"/>
    <w:rsid w:val="00184AA0"/>
    <w:rsid w:val="00186350"/>
    <w:rsid w:val="00187E45"/>
    <w:rsid w:val="00194480"/>
    <w:rsid w:val="001958B9"/>
    <w:rsid w:val="001A53A2"/>
    <w:rsid w:val="001B47F0"/>
    <w:rsid w:val="001B7055"/>
    <w:rsid w:val="001B7BE1"/>
    <w:rsid w:val="001C1007"/>
    <w:rsid w:val="001C1BCA"/>
    <w:rsid w:val="001C29E8"/>
    <w:rsid w:val="001C51C7"/>
    <w:rsid w:val="001D3AC1"/>
    <w:rsid w:val="001D3AEC"/>
    <w:rsid w:val="001D51DC"/>
    <w:rsid w:val="001F408C"/>
    <w:rsid w:val="001F53A1"/>
    <w:rsid w:val="001F7F26"/>
    <w:rsid w:val="00202B52"/>
    <w:rsid w:val="00214AC4"/>
    <w:rsid w:val="00215AC9"/>
    <w:rsid w:val="00217B6C"/>
    <w:rsid w:val="00224261"/>
    <w:rsid w:val="002256A1"/>
    <w:rsid w:val="00231270"/>
    <w:rsid w:val="0023648F"/>
    <w:rsid w:val="00240A1C"/>
    <w:rsid w:val="00241749"/>
    <w:rsid w:val="002446CE"/>
    <w:rsid w:val="00244CFB"/>
    <w:rsid w:val="00245DF2"/>
    <w:rsid w:val="00247BFB"/>
    <w:rsid w:val="00260301"/>
    <w:rsid w:val="00261FB0"/>
    <w:rsid w:val="00263ED3"/>
    <w:rsid w:val="00265595"/>
    <w:rsid w:val="00265C0B"/>
    <w:rsid w:val="00266B73"/>
    <w:rsid w:val="002675DB"/>
    <w:rsid w:val="00271647"/>
    <w:rsid w:val="00271D7B"/>
    <w:rsid w:val="00272993"/>
    <w:rsid w:val="002752AC"/>
    <w:rsid w:val="002909CE"/>
    <w:rsid w:val="002A1105"/>
    <w:rsid w:val="002A5C1C"/>
    <w:rsid w:val="002A6554"/>
    <w:rsid w:val="002A7663"/>
    <w:rsid w:val="002B6CAA"/>
    <w:rsid w:val="002C24F1"/>
    <w:rsid w:val="002D0EE7"/>
    <w:rsid w:val="002D2DF0"/>
    <w:rsid w:val="002E2C09"/>
    <w:rsid w:val="002E3059"/>
    <w:rsid w:val="002F26EE"/>
    <w:rsid w:val="002F402D"/>
    <w:rsid w:val="002F5C30"/>
    <w:rsid w:val="003020A1"/>
    <w:rsid w:val="00302F4D"/>
    <w:rsid w:val="003050F2"/>
    <w:rsid w:val="0030556B"/>
    <w:rsid w:val="00307DC7"/>
    <w:rsid w:val="00312117"/>
    <w:rsid w:val="003225C2"/>
    <w:rsid w:val="003248B1"/>
    <w:rsid w:val="00326529"/>
    <w:rsid w:val="00340B3B"/>
    <w:rsid w:val="00353F88"/>
    <w:rsid w:val="00355CE1"/>
    <w:rsid w:val="00361E5D"/>
    <w:rsid w:val="00367068"/>
    <w:rsid w:val="00367BF8"/>
    <w:rsid w:val="00367EC9"/>
    <w:rsid w:val="00370183"/>
    <w:rsid w:val="00375CCE"/>
    <w:rsid w:val="00381CD1"/>
    <w:rsid w:val="00381DA0"/>
    <w:rsid w:val="003830BB"/>
    <w:rsid w:val="00387BD0"/>
    <w:rsid w:val="003936E3"/>
    <w:rsid w:val="0039676A"/>
    <w:rsid w:val="003A1B89"/>
    <w:rsid w:val="003A5CE3"/>
    <w:rsid w:val="003B02E5"/>
    <w:rsid w:val="003B0320"/>
    <w:rsid w:val="003B4EFD"/>
    <w:rsid w:val="003B6286"/>
    <w:rsid w:val="003B6F5B"/>
    <w:rsid w:val="003C2D04"/>
    <w:rsid w:val="003C32D9"/>
    <w:rsid w:val="003C3369"/>
    <w:rsid w:val="003C3B9B"/>
    <w:rsid w:val="003C469A"/>
    <w:rsid w:val="003C7D8E"/>
    <w:rsid w:val="003D0D2F"/>
    <w:rsid w:val="003D214E"/>
    <w:rsid w:val="003D2612"/>
    <w:rsid w:val="003D3450"/>
    <w:rsid w:val="003D6494"/>
    <w:rsid w:val="003D7223"/>
    <w:rsid w:val="003E31BC"/>
    <w:rsid w:val="003E3836"/>
    <w:rsid w:val="003F3993"/>
    <w:rsid w:val="003F58C4"/>
    <w:rsid w:val="003F68AA"/>
    <w:rsid w:val="003F6DFD"/>
    <w:rsid w:val="003F73D6"/>
    <w:rsid w:val="003F78E9"/>
    <w:rsid w:val="003F7957"/>
    <w:rsid w:val="00400BD3"/>
    <w:rsid w:val="00405709"/>
    <w:rsid w:val="00405A66"/>
    <w:rsid w:val="004069E0"/>
    <w:rsid w:val="0041108C"/>
    <w:rsid w:val="0041390E"/>
    <w:rsid w:val="00414072"/>
    <w:rsid w:val="00414524"/>
    <w:rsid w:val="004154DA"/>
    <w:rsid w:val="00415CE9"/>
    <w:rsid w:val="00415EB1"/>
    <w:rsid w:val="00416008"/>
    <w:rsid w:val="004205C2"/>
    <w:rsid w:val="00426497"/>
    <w:rsid w:val="00426B1E"/>
    <w:rsid w:val="0042756A"/>
    <w:rsid w:val="00427CB8"/>
    <w:rsid w:val="00430455"/>
    <w:rsid w:val="00430494"/>
    <w:rsid w:val="004309EE"/>
    <w:rsid w:val="00430E69"/>
    <w:rsid w:val="00434D8E"/>
    <w:rsid w:val="004360E0"/>
    <w:rsid w:val="00447A77"/>
    <w:rsid w:val="004505C1"/>
    <w:rsid w:val="00451DA6"/>
    <w:rsid w:val="00456CE6"/>
    <w:rsid w:val="0045775C"/>
    <w:rsid w:val="00462DC7"/>
    <w:rsid w:val="004656B8"/>
    <w:rsid w:val="004747C3"/>
    <w:rsid w:val="004846E3"/>
    <w:rsid w:val="00490089"/>
    <w:rsid w:val="004968EC"/>
    <w:rsid w:val="00497010"/>
    <w:rsid w:val="004A7F96"/>
    <w:rsid w:val="004B0A53"/>
    <w:rsid w:val="004B6A50"/>
    <w:rsid w:val="004B6DC8"/>
    <w:rsid w:val="004C5D63"/>
    <w:rsid w:val="004D05DC"/>
    <w:rsid w:val="004D2C96"/>
    <w:rsid w:val="004D32DA"/>
    <w:rsid w:val="004D4E60"/>
    <w:rsid w:val="004D5630"/>
    <w:rsid w:val="004E17A3"/>
    <w:rsid w:val="004E3A9C"/>
    <w:rsid w:val="004F099B"/>
    <w:rsid w:val="004F0D48"/>
    <w:rsid w:val="004F49A5"/>
    <w:rsid w:val="0050058C"/>
    <w:rsid w:val="00503BB5"/>
    <w:rsid w:val="00510A49"/>
    <w:rsid w:val="00510D00"/>
    <w:rsid w:val="005148B8"/>
    <w:rsid w:val="00516F59"/>
    <w:rsid w:val="00520376"/>
    <w:rsid w:val="00521F2F"/>
    <w:rsid w:val="00524C3A"/>
    <w:rsid w:val="00531595"/>
    <w:rsid w:val="00531C05"/>
    <w:rsid w:val="00532DD1"/>
    <w:rsid w:val="00532FA4"/>
    <w:rsid w:val="00533A06"/>
    <w:rsid w:val="00542196"/>
    <w:rsid w:val="005440E4"/>
    <w:rsid w:val="00546D11"/>
    <w:rsid w:val="00547360"/>
    <w:rsid w:val="00547C7E"/>
    <w:rsid w:val="00553D15"/>
    <w:rsid w:val="00562911"/>
    <w:rsid w:val="00562C7E"/>
    <w:rsid w:val="00563C6B"/>
    <w:rsid w:val="00566C05"/>
    <w:rsid w:val="00570818"/>
    <w:rsid w:val="00571DBF"/>
    <w:rsid w:val="00572263"/>
    <w:rsid w:val="0057362A"/>
    <w:rsid w:val="00573835"/>
    <w:rsid w:val="005745A8"/>
    <w:rsid w:val="00576CB7"/>
    <w:rsid w:val="00581D46"/>
    <w:rsid w:val="00587B06"/>
    <w:rsid w:val="005A50E5"/>
    <w:rsid w:val="005B6B89"/>
    <w:rsid w:val="005C0BE6"/>
    <w:rsid w:val="005C1853"/>
    <w:rsid w:val="005C3D98"/>
    <w:rsid w:val="005C470F"/>
    <w:rsid w:val="005C5823"/>
    <w:rsid w:val="005D5A2B"/>
    <w:rsid w:val="005D62B7"/>
    <w:rsid w:val="005D7E71"/>
    <w:rsid w:val="005E0449"/>
    <w:rsid w:val="005E32E2"/>
    <w:rsid w:val="005E4922"/>
    <w:rsid w:val="005E77BE"/>
    <w:rsid w:val="005E7A10"/>
    <w:rsid w:val="005F2610"/>
    <w:rsid w:val="005F3371"/>
    <w:rsid w:val="00605933"/>
    <w:rsid w:val="0060599C"/>
    <w:rsid w:val="00622D68"/>
    <w:rsid w:val="00627A83"/>
    <w:rsid w:val="00631167"/>
    <w:rsid w:val="00635E2B"/>
    <w:rsid w:val="00641C73"/>
    <w:rsid w:val="00642EB7"/>
    <w:rsid w:val="00645057"/>
    <w:rsid w:val="006454AB"/>
    <w:rsid w:val="006466EB"/>
    <w:rsid w:val="00646B9C"/>
    <w:rsid w:val="00650830"/>
    <w:rsid w:val="00650ED1"/>
    <w:rsid w:val="006519B6"/>
    <w:rsid w:val="0065279D"/>
    <w:rsid w:val="00653A6D"/>
    <w:rsid w:val="00653D36"/>
    <w:rsid w:val="006544D7"/>
    <w:rsid w:val="00655F50"/>
    <w:rsid w:val="00657B53"/>
    <w:rsid w:val="00657FE8"/>
    <w:rsid w:val="0066733E"/>
    <w:rsid w:val="00671178"/>
    <w:rsid w:val="0067179E"/>
    <w:rsid w:val="006724EE"/>
    <w:rsid w:val="00674DAC"/>
    <w:rsid w:val="00676EB4"/>
    <w:rsid w:val="00680A6F"/>
    <w:rsid w:val="00685C2C"/>
    <w:rsid w:val="00686301"/>
    <w:rsid w:val="006875E9"/>
    <w:rsid w:val="00691088"/>
    <w:rsid w:val="006924CF"/>
    <w:rsid w:val="006948EE"/>
    <w:rsid w:val="00694A4B"/>
    <w:rsid w:val="00695DBC"/>
    <w:rsid w:val="00696E22"/>
    <w:rsid w:val="006A1F17"/>
    <w:rsid w:val="006A2987"/>
    <w:rsid w:val="006A2D24"/>
    <w:rsid w:val="006A72CF"/>
    <w:rsid w:val="006B4711"/>
    <w:rsid w:val="006B5805"/>
    <w:rsid w:val="006B5BD0"/>
    <w:rsid w:val="006B746A"/>
    <w:rsid w:val="006B7A0F"/>
    <w:rsid w:val="006C64C5"/>
    <w:rsid w:val="006D361B"/>
    <w:rsid w:val="006E18F8"/>
    <w:rsid w:val="006E2E5E"/>
    <w:rsid w:val="006F0127"/>
    <w:rsid w:val="006F0A38"/>
    <w:rsid w:val="0070751E"/>
    <w:rsid w:val="007131EF"/>
    <w:rsid w:val="0071423D"/>
    <w:rsid w:val="0072336B"/>
    <w:rsid w:val="00741215"/>
    <w:rsid w:val="007447AC"/>
    <w:rsid w:val="00757574"/>
    <w:rsid w:val="007615E1"/>
    <w:rsid w:val="00761833"/>
    <w:rsid w:val="00767FA7"/>
    <w:rsid w:val="00770C4B"/>
    <w:rsid w:val="00772B78"/>
    <w:rsid w:val="00772CFE"/>
    <w:rsid w:val="00773A16"/>
    <w:rsid w:val="00773FC3"/>
    <w:rsid w:val="00777986"/>
    <w:rsid w:val="00780250"/>
    <w:rsid w:val="00781697"/>
    <w:rsid w:val="007905FC"/>
    <w:rsid w:val="00795533"/>
    <w:rsid w:val="00795BD2"/>
    <w:rsid w:val="007A0BFD"/>
    <w:rsid w:val="007B3537"/>
    <w:rsid w:val="007C2BCB"/>
    <w:rsid w:val="007C2E04"/>
    <w:rsid w:val="007C35F3"/>
    <w:rsid w:val="007C5190"/>
    <w:rsid w:val="007D2732"/>
    <w:rsid w:val="007D5A70"/>
    <w:rsid w:val="007E0093"/>
    <w:rsid w:val="007E3D1E"/>
    <w:rsid w:val="007E4155"/>
    <w:rsid w:val="007E6053"/>
    <w:rsid w:val="007E6158"/>
    <w:rsid w:val="007F4F15"/>
    <w:rsid w:val="007F7DEE"/>
    <w:rsid w:val="0081155E"/>
    <w:rsid w:val="00812EBC"/>
    <w:rsid w:val="00820832"/>
    <w:rsid w:val="00821DF9"/>
    <w:rsid w:val="008223A8"/>
    <w:rsid w:val="008229FC"/>
    <w:rsid w:val="00822B52"/>
    <w:rsid w:val="008255F0"/>
    <w:rsid w:val="00832FF3"/>
    <w:rsid w:val="008423C3"/>
    <w:rsid w:val="00850E98"/>
    <w:rsid w:val="00853CEF"/>
    <w:rsid w:val="008551CD"/>
    <w:rsid w:val="00860D3E"/>
    <w:rsid w:val="00864302"/>
    <w:rsid w:val="00864ABA"/>
    <w:rsid w:val="00865BA9"/>
    <w:rsid w:val="00866176"/>
    <w:rsid w:val="0086643E"/>
    <w:rsid w:val="00866BF7"/>
    <w:rsid w:val="00870495"/>
    <w:rsid w:val="008704E4"/>
    <w:rsid w:val="008743FA"/>
    <w:rsid w:val="00876CE2"/>
    <w:rsid w:val="008809A3"/>
    <w:rsid w:val="00880E2F"/>
    <w:rsid w:val="0088127C"/>
    <w:rsid w:val="00882960"/>
    <w:rsid w:val="008944C4"/>
    <w:rsid w:val="008977F9"/>
    <w:rsid w:val="008A066D"/>
    <w:rsid w:val="008A200A"/>
    <w:rsid w:val="008A2847"/>
    <w:rsid w:val="008A568F"/>
    <w:rsid w:val="008A5799"/>
    <w:rsid w:val="008A64C7"/>
    <w:rsid w:val="008A6612"/>
    <w:rsid w:val="008A7D70"/>
    <w:rsid w:val="008B5D95"/>
    <w:rsid w:val="008C33F7"/>
    <w:rsid w:val="008C3DEC"/>
    <w:rsid w:val="008C424F"/>
    <w:rsid w:val="008C5F7E"/>
    <w:rsid w:val="008D13CC"/>
    <w:rsid w:val="008D1DFF"/>
    <w:rsid w:val="008E5983"/>
    <w:rsid w:val="008E71D3"/>
    <w:rsid w:val="008F502F"/>
    <w:rsid w:val="00903520"/>
    <w:rsid w:val="00903823"/>
    <w:rsid w:val="0090497A"/>
    <w:rsid w:val="0091008D"/>
    <w:rsid w:val="0091017D"/>
    <w:rsid w:val="00910D69"/>
    <w:rsid w:val="00910F85"/>
    <w:rsid w:val="0091364D"/>
    <w:rsid w:val="00920AC3"/>
    <w:rsid w:val="00924BE3"/>
    <w:rsid w:val="00925F34"/>
    <w:rsid w:val="009263E7"/>
    <w:rsid w:val="00930B23"/>
    <w:rsid w:val="009325EE"/>
    <w:rsid w:val="0093318B"/>
    <w:rsid w:val="00933246"/>
    <w:rsid w:val="009366B6"/>
    <w:rsid w:val="00937514"/>
    <w:rsid w:val="009376DF"/>
    <w:rsid w:val="00937EDA"/>
    <w:rsid w:val="00940B95"/>
    <w:rsid w:val="00940CE6"/>
    <w:rsid w:val="00941814"/>
    <w:rsid w:val="00942611"/>
    <w:rsid w:val="00946D19"/>
    <w:rsid w:val="00950116"/>
    <w:rsid w:val="009512B1"/>
    <w:rsid w:val="00966A33"/>
    <w:rsid w:val="00967190"/>
    <w:rsid w:val="00975103"/>
    <w:rsid w:val="00977892"/>
    <w:rsid w:val="00980D8F"/>
    <w:rsid w:val="009816F7"/>
    <w:rsid w:val="0098253C"/>
    <w:rsid w:val="00983C6B"/>
    <w:rsid w:val="00986E41"/>
    <w:rsid w:val="009928B8"/>
    <w:rsid w:val="0099455F"/>
    <w:rsid w:val="009971BC"/>
    <w:rsid w:val="009A0524"/>
    <w:rsid w:val="009A0C09"/>
    <w:rsid w:val="009A19EC"/>
    <w:rsid w:val="009A2BAC"/>
    <w:rsid w:val="009A69F0"/>
    <w:rsid w:val="009B6401"/>
    <w:rsid w:val="009C26F6"/>
    <w:rsid w:val="009C30DF"/>
    <w:rsid w:val="009C4467"/>
    <w:rsid w:val="009C6FD9"/>
    <w:rsid w:val="009D228A"/>
    <w:rsid w:val="009D4B31"/>
    <w:rsid w:val="009E0D96"/>
    <w:rsid w:val="009E3F9A"/>
    <w:rsid w:val="009E66A7"/>
    <w:rsid w:val="009E741B"/>
    <w:rsid w:val="009F118F"/>
    <w:rsid w:val="009F253A"/>
    <w:rsid w:val="009F4663"/>
    <w:rsid w:val="009F5B77"/>
    <w:rsid w:val="009F7543"/>
    <w:rsid w:val="00A02EAB"/>
    <w:rsid w:val="00A079A6"/>
    <w:rsid w:val="00A10265"/>
    <w:rsid w:val="00A1115B"/>
    <w:rsid w:val="00A12668"/>
    <w:rsid w:val="00A17867"/>
    <w:rsid w:val="00A2150B"/>
    <w:rsid w:val="00A236BC"/>
    <w:rsid w:val="00A23F95"/>
    <w:rsid w:val="00A31024"/>
    <w:rsid w:val="00A45BD5"/>
    <w:rsid w:val="00A501DF"/>
    <w:rsid w:val="00A5657D"/>
    <w:rsid w:val="00A600E3"/>
    <w:rsid w:val="00A61C9D"/>
    <w:rsid w:val="00A6339C"/>
    <w:rsid w:val="00A6369A"/>
    <w:rsid w:val="00A67906"/>
    <w:rsid w:val="00A74667"/>
    <w:rsid w:val="00A7630D"/>
    <w:rsid w:val="00A7787D"/>
    <w:rsid w:val="00A826E9"/>
    <w:rsid w:val="00A83F73"/>
    <w:rsid w:val="00A9677E"/>
    <w:rsid w:val="00AA2A9B"/>
    <w:rsid w:val="00AB0785"/>
    <w:rsid w:val="00AB213F"/>
    <w:rsid w:val="00AC1D8A"/>
    <w:rsid w:val="00AC3458"/>
    <w:rsid w:val="00AC389F"/>
    <w:rsid w:val="00AC7474"/>
    <w:rsid w:val="00AC7B74"/>
    <w:rsid w:val="00AC7B7C"/>
    <w:rsid w:val="00AD153A"/>
    <w:rsid w:val="00AD5ADA"/>
    <w:rsid w:val="00AD63A0"/>
    <w:rsid w:val="00AD6FBA"/>
    <w:rsid w:val="00AD77CA"/>
    <w:rsid w:val="00AE0D0F"/>
    <w:rsid w:val="00AE2791"/>
    <w:rsid w:val="00AE6C08"/>
    <w:rsid w:val="00AF671F"/>
    <w:rsid w:val="00AF7108"/>
    <w:rsid w:val="00B11C48"/>
    <w:rsid w:val="00B12E74"/>
    <w:rsid w:val="00B140C4"/>
    <w:rsid w:val="00B15E83"/>
    <w:rsid w:val="00B22B34"/>
    <w:rsid w:val="00B2463A"/>
    <w:rsid w:val="00B267E1"/>
    <w:rsid w:val="00B3161C"/>
    <w:rsid w:val="00B3391C"/>
    <w:rsid w:val="00B36415"/>
    <w:rsid w:val="00B41F4C"/>
    <w:rsid w:val="00B42C5A"/>
    <w:rsid w:val="00B45421"/>
    <w:rsid w:val="00B45D8F"/>
    <w:rsid w:val="00B50797"/>
    <w:rsid w:val="00B51599"/>
    <w:rsid w:val="00B55EEA"/>
    <w:rsid w:val="00B61D10"/>
    <w:rsid w:val="00B62786"/>
    <w:rsid w:val="00B62CB1"/>
    <w:rsid w:val="00B636EE"/>
    <w:rsid w:val="00B642C5"/>
    <w:rsid w:val="00B646BC"/>
    <w:rsid w:val="00B65763"/>
    <w:rsid w:val="00B664EF"/>
    <w:rsid w:val="00B71463"/>
    <w:rsid w:val="00B819EE"/>
    <w:rsid w:val="00B8228A"/>
    <w:rsid w:val="00B82507"/>
    <w:rsid w:val="00B84C0F"/>
    <w:rsid w:val="00B8538A"/>
    <w:rsid w:val="00B92E77"/>
    <w:rsid w:val="00B9303B"/>
    <w:rsid w:val="00B961EA"/>
    <w:rsid w:val="00B968FA"/>
    <w:rsid w:val="00BB037E"/>
    <w:rsid w:val="00BB2D06"/>
    <w:rsid w:val="00BB42FB"/>
    <w:rsid w:val="00BB707D"/>
    <w:rsid w:val="00BC39D0"/>
    <w:rsid w:val="00BC3D73"/>
    <w:rsid w:val="00BC47EF"/>
    <w:rsid w:val="00BD31F4"/>
    <w:rsid w:val="00BD3787"/>
    <w:rsid w:val="00BE193B"/>
    <w:rsid w:val="00BE27A8"/>
    <w:rsid w:val="00BE32D5"/>
    <w:rsid w:val="00BF10AF"/>
    <w:rsid w:val="00BF1F55"/>
    <w:rsid w:val="00BF2085"/>
    <w:rsid w:val="00BF2BC7"/>
    <w:rsid w:val="00BF4F57"/>
    <w:rsid w:val="00BF7ED8"/>
    <w:rsid w:val="00C001CD"/>
    <w:rsid w:val="00C04BFC"/>
    <w:rsid w:val="00C1238D"/>
    <w:rsid w:val="00C12CB4"/>
    <w:rsid w:val="00C14908"/>
    <w:rsid w:val="00C14FFF"/>
    <w:rsid w:val="00C16807"/>
    <w:rsid w:val="00C1715C"/>
    <w:rsid w:val="00C25AE2"/>
    <w:rsid w:val="00C269F7"/>
    <w:rsid w:val="00C3105E"/>
    <w:rsid w:val="00C3375E"/>
    <w:rsid w:val="00C37E45"/>
    <w:rsid w:val="00C41EF0"/>
    <w:rsid w:val="00C51213"/>
    <w:rsid w:val="00C64111"/>
    <w:rsid w:val="00C64EBA"/>
    <w:rsid w:val="00C65C71"/>
    <w:rsid w:val="00C745E1"/>
    <w:rsid w:val="00C76F0D"/>
    <w:rsid w:val="00C80F5E"/>
    <w:rsid w:val="00C8286F"/>
    <w:rsid w:val="00C83372"/>
    <w:rsid w:val="00C93250"/>
    <w:rsid w:val="00C956DE"/>
    <w:rsid w:val="00C96233"/>
    <w:rsid w:val="00CA2060"/>
    <w:rsid w:val="00CA2987"/>
    <w:rsid w:val="00CA336F"/>
    <w:rsid w:val="00CB4BA8"/>
    <w:rsid w:val="00CB50D8"/>
    <w:rsid w:val="00CB5D14"/>
    <w:rsid w:val="00CB6AB3"/>
    <w:rsid w:val="00CB7BC9"/>
    <w:rsid w:val="00CC19FC"/>
    <w:rsid w:val="00CC2AB9"/>
    <w:rsid w:val="00CC422F"/>
    <w:rsid w:val="00CC5B3D"/>
    <w:rsid w:val="00CC5E6B"/>
    <w:rsid w:val="00CC6283"/>
    <w:rsid w:val="00CC7B0E"/>
    <w:rsid w:val="00CD1EE6"/>
    <w:rsid w:val="00CD2422"/>
    <w:rsid w:val="00CD492B"/>
    <w:rsid w:val="00CD63A6"/>
    <w:rsid w:val="00CE2FA0"/>
    <w:rsid w:val="00CE53A3"/>
    <w:rsid w:val="00CF2430"/>
    <w:rsid w:val="00CF5BB2"/>
    <w:rsid w:val="00CF732B"/>
    <w:rsid w:val="00D1255A"/>
    <w:rsid w:val="00D17890"/>
    <w:rsid w:val="00D17CD6"/>
    <w:rsid w:val="00D228A9"/>
    <w:rsid w:val="00D2531F"/>
    <w:rsid w:val="00D25DEB"/>
    <w:rsid w:val="00D2667F"/>
    <w:rsid w:val="00D30F46"/>
    <w:rsid w:val="00D31AC2"/>
    <w:rsid w:val="00D43CE3"/>
    <w:rsid w:val="00D4544D"/>
    <w:rsid w:val="00D479AF"/>
    <w:rsid w:val="00D548B6"/>
    <w:rsid w:val="00D6156B"/>
    <w:rsid w:val="00D61E80"/>
    <w:rsid w:val="00D61EAC"/>
    <w:rsid w:val="00D63597"/>
    <w:rsid w:val="00D6479B"/>
    <w:rsid w:val="00D670FB"/>
    <w:rsid w:val="00D756C8"/>
    <w:rsid w:val="00D76D6B"/>
    <w:rsid w:val="00D77A0C"/>
    <w:rsid w:val="00D82887"/>
    <w:rsid w:val="00D82B48"/>
    <w:rsid w:val="00D832A5"/>
    <w:rsid w:val="00D865DD"/>
    <w:rsid w:val="00D87CA1"/>
    <w:rsid w:val="00D9089A"/>
    <w:rsid w:val="00D9346D"/>
    <w:rsid w:val="00D961E6"/>
    <w:rsid w:val="00DA2ABF"/>
    <w:rsid w:val="00DA3F22"/>
    <w:rsid w:val="00DB0026"/>
    <w:rsid w:val="00DB0AB3"/>
    <w:rsid w:val="00DB23B1"/>
    <w:rsid w:val="00DB46F4"/>
    <w:rsid w:val="00DB586C"/>
    <w:rsid w:val="00DB5C52"/>
    <w:rsid w:val="00DB6281"/>
    <w:rsid w:val="00DB656A"/>
    <w:rsid w:val="00DC246C"/>
    <w:rsid w:val="00DC2D2E"/>
    <w:rsid w:val="00DC370F"/>
    <w:rsid w:val="00DC43F1"/>
    <w:rsid w:val="00DC65A5"/>
    <w:rsid w:val="00DC7388"/>
    <w:rsid w:val="00DC7B6C"/>
    <w:rsid w:val="00DD22E9"/>
    <w:rsid w:val="00DD4D7C"/>
    <w:rsid w:val="00DD6EAC"/>
    <w:rsid w:val="00DD752C"/>
    <w:rsid w:val="00DD7C77"/>
    <w:rsid w:val="00DE03F6"/>
    <w:rsid w:val="00DE35AF"/>
    <w:rsid w:val="00DF12B7"/>
    <w:rsid w:val="00DF1E6C"/>
    <w:rsid w:val="00DF53F1"/>
    <w:rsid w:val="00DF7DC7"/>
    <w:rsid w:val="00E00047"/>
    <w:rsid w:val="00E07371"/>
    <w:rsid w:val="00E1173D"/>
    <w:rsid w:val="00E17A1E"/>
    <w:rsid w:val="00E20E8E"/>
    <w:rsid w:val="00E235C5"/>
    <w:rsid w:val="00E2411B"/>
    <w:rsid w:val="00E27AE4"/>
    <w:rsid w:val="00E308FE"/>
    <w:rsid w:val="00E30EF0"/>
    <w:rsid w:val="00E36DEA"/>
    <w:rsid w:val="00E372A5"/>
    <w:rsid w:val="00E42674"/>
    <w:rsid w:val="00E43C5B"/>
    <w:rsid w:val="00E5002D"/>
    <w:rsid w:val="00E50AC3"/>
    <w:rsid w:val="00E513C8"/>
    <w:rsid w:val="00E535DE"/>
    <w:rsid w:val="00E56ACF"/>
    <w:rsid w:val="00E57006"/>
    <w:rsid w:val="00E573EC"/>
    <w:rsid w:val="00E602AE"/>
    <w:rsid w:val="00E61D4B"/>
    <w:rsid w:val="00E65D94"/>
    <w:rsid w:val="00E736CA"/>
    <w:rsid w:val="00E73C26"/>
    <w:rsid w:val="00E90A3F"/>
    <w:rsid w:val="00E9400A"/>
    <w:rsid w:val="00E97CD8"/>
    <w:rsid w:val="00EA0015"/>
    <w:rsid w:val="00EA1D93"/>
    <w:rsid w:val="00EA21B5"/>
    <w:rsid w:val="00EA6137"/>
    <w:rsid w:val="00EA774D"/>
    <w:rsid w:val="00EB13A5"/>
    <w:rsid w:val="00EB36B5"/>
    <w:rsid w:val="00EB4BE8"/>
    <w:rsid w:val="00EB59F1"/>
    <w:rsid w:val="00ED3884"/>
    <w:rsid w:val="00ED4F26"/>
    <w:rsid w:val="00ED79A5"/>
    <w:rsid w:val="00EE07CD"/>
    <w:rsid w:val="00EE07FC"/>
    <w:rsid w:val="00EE0ABF"/>
    <w:rsid w:val="00EE6F73"/>
    <w:rsid w:val="00EF1841"/>
    <w:rsid w:val="00EF1F8F"/>
    <w:rsid w:val="00EF4525"/>
    <w:rsid w:val="00F02673"/>
    <w:rsid w:val="00F04603"/>
    <w:rsid w:val="00F127F3"/>
    <w:rsid w:val="00F145C4"/>
    <w:rsid w:val="00F14861"/>
    <w:rsid w:val="00F16157"/>
    <w:rsid w:val="00F172BB"/>
    <w:rsid w:val="00F27A0F"/>
    <w:rsid w:val="00F31D96"/>
    <w:rsid w:val="00F33BD1"/>
    <w:rsid w:val="00F35248"/>
    <w:rsid w:val="00F3674C"/>
    <w:rsid w:val="00F37DAC"/>
    <w:rsid w:val="00F41240"/>
    <w:rsid w:val="00F41ADD"/>
    <w:rsid w:val="00F41F26"/>
    <w:rsid w:val="00F45FB5"/>
    <w:rsid w:val="00F57BB1"/>
    <w:rsid w:val="00F61915"/>
    <w:rsid w:val="00F663A5"/>
    <w:rsid w:val="00F6775D"/>
    <w:rsid w:val="00F7004B"/>
    <w:rsid w:val="00F70839"/>
    <w:rsid w:val="00F70F01"/>
    <w:rsid w:val="00F7107F"/>
    <w:rsid w:val="00F717ED"/>
    <w:rsid w:val="00F757CA"/>
    <w:rsid w:val="00F76DF6"/>
    <w:rsid w:val="00F81231"/>
    <w:rsid w:val="00F901EB"/>
    <w:rsid w:val="00F97DFE"/>
    <w:rsid w:val="00FA0176"/>
    <w:rsid w:val="00FA033D"/>
    <w:rsid w:val="00FA11AE"/>
    <w:rsid w:val="00FC0726"/>
    <w:rsid w:val="00FC2083"/>
    <w:rsid w:val="00FC2784"/>
    <w:rsid w:val="00FD052B"/>
    <w:rsid w:val="00FD131A"/>
    <w:rsid w:val="00FE0193"/>
    <w:rsid w:val="00FE09BF"/>
    <w:rsid w:val="00FF3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0269EB"/>
  <w15:docId w15:val="{D6709955-492F-45D9-A63F-355CCB7F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176"/>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9B6401"/>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9B6401"/>
    <w:pPr>
      <w:outlineLvl w:val="1"/>
    </w:pPr>
    <w:rPr>
      <w:i/>
      <w:iCs/>
      <w:kern w:val="0"/>
      <w:sz w:val="28"/>
      <w:szCs w:val="28"/>
    </w:rPr>
  </w:style>
  <w:style w:type="paragraph" w:styleId="3">
    <w:name w:val="heading 3"/>
    <w:basedOn w:val="2"/>
    <w:next w:val="a"/>
    <w:link w:val="30"/>
    <w:uiPriority w:val="9"/>
    <w:qFormat/>
    <w:rsid w:val="009B6401"/>
    <w:pPr>
      <w:outlineLvl w:val="2"/>
    </w:pPr>
    <w:rPr>
      <w:i w:val="0"/>
      <w:iCs w:val="0"/>
      <w:sz w:val="26"/>
      <w:szCs w:val="26"/>
    </w:rPr>
  </w:style>
  <w:style w:type="paragraph" w:styleId="4">
    <w:name w:val="heading 4"/>
    <w:basedOn w:val="3"/>
    <w:next w:val="a"/>
    <w:link w:val="40"/>
    <w:uiPriority w:val="9"/>
    <w:qFormat/>
    <w:rsid w:val="009B640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B6401"/>
    <w:rPr>
      <w:b/>
      <w:bCs/>
      <w:color w:val="26282F"/>
    </w:rPr>
  </w:style>
  <w:style w:type="character" w:customStyle="1" w:styleId="a4">
    <w:name w:val="Гипертекстовая ссылка"/>
    <w:uiPriority w:val="99"/>
    <w:rsid w:val="009B6401"/>
    <w:rPr>
      <w:b w:val="0"/>
      <w:bCs w:val="0"/>
      <w:color w:val="106BBE"/>
    </w:rPr>
  </w:style>
  <w:style w:type="character" w:customStyle="1" w:styleId="a5">
    <w:name w:val="Активная гипертекстовая ссылка"/>
    <w:uiPriority w:val="99"/>
    <w:rsid w:val="009B6401"/>
    <w:rPr>
      <w:b w:val="0"/>
      <w:bCs w:val="0"/>
      <w:color w:val="106BBE"/>
      <w:u w:val="single"/>
    </w:rPr>
  </w:style>
  <w:style w:type="paragraph" w:customStyle="1" w:styleId="a6">
    <w:name w:val="Внимание"/>
    <w:basedOn w:val="a"/>
    <w:next w:val="a"/>
    <w:uiPriority w:val="99"/>
    <w:rsid w:val="009B640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B6401"/>
  </w:style>
  <w:style w:type="paragraph" w:customStyle="1" w:styleId="a8">
    <w:name w:val="Внимание: недобросовестность!"/>
    <w:basedOn w:val="a6"/>
    <w:next w:val="a"/>
    <w:uiPriority w:val="99"/>
    <w:rsid w:val="009B6401"/>
  </w:style>
  <w:style w:type="character" w:customStyle="1" w:styleId="a9">
    <w:name w:val="Выделение для Базового Поиска"/>
    <w:uiPriority w:val="99"/>
    <w:rsid w:val="009B6401"/>
    <w:rPr>
      <w:b/>
      <w:bCs/>
      <w:color w:val="0058A9"/>
    </w:rPr>
  </w:style>
  <w:style w:type="character" w:customStyle="1" w:styleId="aa">
    <w:name w:val="Выделение для Базового Поиска (курсив)"/>
    <w:uiPriority w:val="99"/>
    <w:rsid w:val="009B6401"/>
    <w:rPr>
      <w:b/>
      <w:bCs/>
      <w:i/>
      <w:iCs/>
      <w:color w:val="0058A9"/>
    </w:rPr>
  </w:style>
  <w:style w:type="paragraph" w:customStyle="1" w:styleId="ab">
    <w:name w:val="Дочерний элемент списка"/>
    <w:basedOn w:val="a"/>
    <w:next w:val="a"/>
    <w:uiPriority w:val="99"/>
    <w:rsid w:val="009B6401"/>
    <w:pPr>
      <w:ind w:left="240" w:right="300" w:firstLine="0"/>
    </w:pPr>
    <w:rPr>
      <w:color w:val="868381"/>
      <w:sz w:val="20"/>
      <w:szCs w:val="20"/>
    </w:rPr>
  </w:style>
  <w:style w:type="paragraph" w:customStyle="1" w:styleId="ac">
    <w:name w:val="Основное меню (преемственное)"/>
    <w:basedOn w:val="a"/>
    <w:next w:val="a"/>
    <w:uiPriority w:val="99"/>
    <w:rsid w:val="009B6401"/>
    <w:rPr>
      <w:rFonts w:ascii="Verdana" w:hAnsi="Verdana" w:cs="Verdana"/>
      <w:sz w:val="22"/>
      <w:szCs w:val="22"/>
    </w:rPr>
  </w:style>
  <w:style w:type="paragraph" w:customStyle="1" w:styleId="11">
    <w:name w:val="Заголовок1"/>
    <w:basedOn w:val="ac"/>
    <w:next w:val="a"/>
    <w:uiPriority w:val="99"/>
    <w:rsid w:val="009B6401"/>
    <w:rPr>
      <w:b/>
      <w:bCs/>
      <w:color w:val="0058A9"/>
      <w:shd w:val="clear" w:color="auto" w:fill="F0F0F0"/>
    </w:rPr>
  </w:style>
  <w:style w:type="character" w:customStyle="1" w:styleId="10">
    <w:name w:val="Заголовок 1 Знак"/>
    <w:link w:val="1"/>
    <w:uiPriority w:val="9"/>
    <w:rsid w:val="009B640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9B6401"/>
    <w:rPr>
      <w:rFonts w:ascii="Cambria" w:eastAsia="Times New Roman" w:hAnsi="Cambria" w:cs="Times New Roman"/>
      <w:b/>
      <w:bCs/>
      <w:i/>
      <w:iCs/>
      <w:sz w:val="28"/>
      <w:szCs w:val="28"/>
    </w:rPr>
  </w:style>
  <w:style w:type="character" w:customStyle="1" w:styleId="30">
    <w:name w:val="Заголовок 3 Знак"/>
    <w:link w:val="3"/>
    <w:uiPriority w:val="9"/>
    <w:semiHidden/>
    <w:rsid w:val="009B6401"/>
    <w:rPr>
      <w:rFonts w:ascii="Cambria" w:eastAsia="Times New Roman" w:hAnsi="Cambria" w:cs="Times New Roman"/>
      <w:b/>
      <w:bCs/>
      <w:sz w:val="26"/>
      <w:szCs w:val="26"/>
    </w:rPr>
  </w:style>
  <w:style w:type="character" w:customStyle="1" w:styleId="40">
    <w:name w:val="Заголовок 4 Знак"/>
    <w:link w:val="4"/>
    <w:uiPriority w:val="9"/>
    <w:semiHidden/>
    <w:rsid w:val="009B6401"/>
    <w:rPr>
      <w:b/>
      <w:bCs/>
      <w:sz w:val="28"/>
      <w:szCs w:val="28"/>
    </w:rPr>
  </w:style>
  <w:style w:type="paragraph" w:customStyle="1" w:styleId="ad">
    <w:name w:val="Заголовок группы контролов"/>
    <w:basedOn w:val="a"/>
    <w:next w:val="a"/>
    <w:uiPriority w:val="99"/>
    <w:rsid w:val="009B6401"/>
    <w:rPr>
      <w:b/>
      <w:bCs/>
      <w:color w:val="000000"/>
    </w:rPr>
  </w:style>
  <w:style w:type="paragraph" w:customStyle="1" w:styleId="ae">
    <w:name w:val="Заголовок для информации об изменениях"/>
    <w:basedOn w:val="1"/>
    <w:next w:val="a"/>
    <w:uiPriority w:val="99"/>
    <w:rsid w:val="009B640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9B6401"/>
    <w:rPr>
      <w:i/>
      <w:iCs/>
      <w:color w:val="000080"/>
      <w:sz w:val="22"/>
      <w:szCs w:val="22"/>
    </w:rPr>
  </w:style>
  <w:style w:type="character" w:customStyle="1" w:styleId="af0">
    <w:name w:val="Заголовок своего сообщения"/>
    <w:uiPriority w:val="99"/>
    <w:rsid w:val="009B6401"/>
    <w:rPr>
      <w:b/>
      <w:bCs/>
      <w:color w:val="26282F"/>
    </w:rPr>
  </w:style>
  <w:style w:type="paragraph" w:customStyle="1" w:styleId="af1">
    <w:name w:val="Заголовок статьи"/>
    <w:basedOn w:val="a"/>
    <w:next w:val="a"/>
    <w:uiPriority w:val="99"/>
    <w:rsid w:val="009B6401"/>
    <w:pPr>
      <w:ind w:left="1612" w:hanging="892"/>
    </w:pPr>
  </w:style>
  <w:style w:type="character" w:customStyle="1" w:styleId="af2">
    <w:name w:val="Заголовок чужого сообщения"/>
    <w:uiPriority w:val="99"/>
    <w:rsid w:val="009B6401"/>
    <w:rPr>
      <w:b/>
      <w:bCs/>
      <w:color w:val="FF0000"/>
    </w:rPr>
  </w:style>
  <w:style w:type="paragraph" w:customStyle="1" w:styleId="af3">
    <w:name w:val="Заголовок ЭР (левое окно)"/>
    <w:basedOn w:val="a"/>
    <w:next w:val="a"/>
    <w:uiPriority w:val="99"/>
    <w:rsid w:val="009B6401"/>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9B6401"/>
    <w:pPr>
      <w:spacing w:after="0"/>
      <w:jc w:val="left"/>
    </w:pPr>
  </w:style>
  <w:style w:type="paragraph" w:customStyle="1" w:styleId="af5">
    <w:name w:val="Интерактивный заголовок"/>
    <w:basedOn w:val="11"/>
    <w:next w:val="a"/>
    <w:uiPriority w:val="99"/>
    <w:rsid w:val="009B6401"/>
    <w:rPr>
      <w:u w:val="single"/>
    </w:rPr>
  </w:style>
  <w:style w:type="paragraph" w:customStyle="1" w:styleId="af6">
    <w:name w:val="Текст информации об изменениях"/>
    <w:basedOn w:val="a"/>
    <w:next w:val="a"/>
    <w:uiPriority w:val="99"/>
    <w:rsid w:val="009B6401"/>
    <w:rPr>
      <w:color w:val="353842"/>
      <w:sz w:val="18"/>
      <w:szCs w:val="18"/>
    </w:rPr>
  </w:style>
  <w:style w:type="paragraph" w:customStyle="1" w:styleId="af7">
    <w:name w:val="Информация об изменениях"/>
    <w:basedOn w:val="af6"/>
    <w:next w:val="a"/>
    <w:uiPriority w:val="99"/>
    <w:rsid w:val="009B6401"/>
    <w:pPr>
      <w:spacing w:before="180"/>
      <w:ind w:left="360" w:right="360" w:firstLine="0"/>
    </w:pPr>
    <w:rPr>
      <w:shd w:val="clear" w:color="auto" w:fill="EAEFED"/>
    </w:rPr>
  </w:style>
  <w:style w:type="paragraph" w:customStyle="1" w:styleId="af8">
    <w:name w:val="Текст (справка)"/>
    <w:basedOn w:val="a"/>
    <w:next w:val="a"/>
    <w:uiPriority w:val="99"/>
    <w:rsid w:val="009B6401"/>
    <w:pPr>
      <w:ind w:left="170" w:right="170" w:firstLine="0"/>
      <w:jc w:val="left"/>
    </w:pPr>
  </w:style>
  <w:style w:type="paragraph" w:customStyle="1" w:styleId="af9">
    <w:name w:val="Комментарий"/>
    <w:basedOn w:val="af8"/>
    <w:next w:val="a"/>
    <w:uiPriority w:val="99"/>
    <w:rsid w:val="009B640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9B6401"/>
    <w:rPr>
      <w:i/>
      <w:iCs/>
    </w:rPr>
  </w:style>
  <w:style w:type="paragraph" w:customStyle="1" w:styleId="afb">
    <w:name w:val="Текст (лев. подпись)"/>
    <w:basedOn w:val="a"/>
    <w:next w:val="a"/>
    <w:uiPriority w:val="99"/>
    <w:rsid w:val="009B6401"/>
    <w:pPr>
      <w:ind w:firstLine="0"/>
      <w:jc w:val="left"/>
    </w:pPr>
  </w:style>
  <w:style w:type="paragraph" w:customStyle="1" w:styleId="afc">
    <w:name w:val="Колонтитул (левый)"/>
    <w:basedOn w:val="afb"/>
    <w:next w:val="a"/>
    <w:uiPriority w:val="99"/>
    <w:rsid w:val="009B6401"/>
    <w:rPr>
      <w:sz w:val="14"/>
      <w:szCs w:val="14"/>
    </w:rPr>
  </w:style>
  <w:style w:type="paragraph" w:customStyle="1" w:styleId="afd">
    <w:name w:val="Текст (прав. подпись)"/>
    <w:basedOn w:val="a"/>
    <w:next w:val="a"/>
    <w:uiPriority w:val="99"/>
    <w:rsid w:val="009B6401"/>
    <w:pPr>
      <w:ind w:firstLine="0"/>
      <w:jc w:val="right"/>
    </w:pPr>
  </w:style>
  <w:style w:type="paragraph" w:customStyle="1" w:styleId="afe">
    <w:name w:val="Колонтитул (правый)"/>
    <w:basedOn w:val="afd"/>
    <w:next w:val="a"/>
    <w:uiPriority w:val="99"/>
    <w:rsid w:val="009B6401"/>
    <w:rPr>
      <w:sz w:val="14"/>
      <w:szCs w:val="14"/>
    </w:rPr>
  </w:style>
  <w:style w:type="paragraph" w:customStyle="1" w:styleId="aff">
    <w:name w:val="Комментарий пользователя"/>
    <w:basedOn w:val="af9"/>
    <w:next w:val="a"/>
    <w:uiPriority w:val="99"/>
    <w:rsid w:val="009B6401"/>
    <w:pPr>
      <w:jc w:val="left"/>
    </w:pPr>
    <w:rPr>
      <w:shd w:val="clear" w:color="auto" w:fill="FFDFE0"/>
    </w:rPr>
  </w:style>
  <w:style w:type="paragraph" w:customStyle="1" w:styleId="aff0">
    <w:name w:val="Куда обратиться?"/>
    <w:basedOn w:val="a6"/>
    <w:next w:val="a"/>
    <w:uiPriority w:val="99"/>
    <w:rsid w:val="009B6401"/>
  </w:style>
  <w:style w:type="paragraph" w:customStyle="1" w:styleId="aff1">
    <w:name w:val="Моноширинный"/>
    <w:basedOn w:val="a"/>
    <w:next w:val="a"/>
    <w:uiPriority w:val="99"/>
    <w:rsid w:val="009B6401"/>
    <w:pPr>
      <w:ind w:firstLine="0"/>
      <w:jc w:val="left"/>
    </w:pPr>
    <w:rPr>
      <w:rFonts w:ascii="Courier New" w:hAnsi="Courier New" w:cs="Courier New"/>
    </w:rPr>
  </w:style>
  <w:style w:type="character" w:customStyle="1" w:styleId="aff2">
    <w:name w:val="Найденные слова"/>
    <w:uiPriority w:val="99"/>
    <w:rsid w:val="009B6401"/>
    <w:rPr>
      <w:b w:val="0"/>
      <w:bCs w:val="0"/>
      <w:color w:val="26282F"/>
      <w:shd w:val="clear" w:color="auto" w:fill="FFF580"/>
    </w:rPr>
  </w:style>
  <w:style w:type="paragraph" w:customStyle="1" w:styleId="aff3">
    <w:name w:val="Напишите нам"/>
    <w:basedOn w:val="a"/>
    <w:next w:val="a"/>
    <w:uiPriority w:val="99"/>
    <w:rsid w:val="009B6401"/>
    <w:pPr>
      <w:spacing w:before="90" w:after="90"/>
      <w:ind w:left="180" w:right="180" w:firstLine="0"/>
    </w:pPr>
    <w:rPr>
      <w:sz w:val="20"/>
      <w:szCs w:val="20"/>
      <w:shd w:val="clear" w:color="auto" w:fill="EFFFAD"/>
    </w:rPr>
  </w:style>
  <w:style w:type="character" w:customStyle="1" w:styleId="aff4">
    <w:name w:val="Не вступил в силу"/>
    <w:uiPriority w:val="99"/>
    <w:rsid w:val="009B6401"/>
    <w:rPr>
      <w:b w:val="0"/>
      <w:bCs w:val="0"/>
      <w:color w:val="000000"/>
      <w:shd w:val="clear" w:color="auto" w:fill="D8EDE8"/>
    </w:rPr>
  </w:style>
  <w:style w:type="paragraph" w:customStyle="1" w:styleId="aff5">
    <w:name w:val="Необходимые документы"/>
    <w:basedOn w:val="a6"/>
    <w:next w:val="a"/>
    <w:uiPriority w:val="99"/>
    <w:rsid w:val="009B6401"/>
    <w:pPr>
      <w:ind w:firstLine="118"/>
    </w:pPr>
  </w:style>
  <w:style w:type="paragraph" w:customStyle="1" w:styleId="aff6">
    <w:name w:val="Нормальный (таблица)"/>
    <w:basedOn w:val="a"/>
    <w:next w:val="a"/>
    <w:uiPriority w:val="99"/>
    <w:rsid w:val="009B6401"/>
    <w:pPr>
      <w:ind w:firstLine="0"/>
    </w:pPr>
  </w:style>
  <w:style w:type="paragraph" w:customStyle="1" w:styleId="aff7">
    <w:name w:val="Таблицы (моноширинный)"/>
    <w:basedOn w:val="a"/>
    <w:next w:val="a"/>
    <w:uiPriority w:val="99"/>
    <w:rsid w:val="009B6401"/>
    <w:pPr>
      <w:ind w:firstLine="0"/>
      <w:jc w:val="left"/>
    </w:pPr>
    <w:rPr>
      <w:rFonts w:ascii="Courier New" w:hAnsi="Courier New" w:cs="Courier New"/>
    </w:rPr>
  </w:style>
  <w:style w:type="paragraph" w:customStyle="1" w:styleId="aff8">
    <w:name w:val="Оглавление"/>
    <w:basedOn w:val="aff7"/>
    <w:next w:val="a"/>
    <w:uiPriority w:val="99"/>
    <w:rsid w:val="009B6401"/>
    <w:pPr>
      <w:ind w:left="140"/>
    </w:pPr>
  </w:style>
  <w:style w:type="character" w:customStyle="1" w:styleId="aff9">
    <w:name w:val="Опечатки"/>
    <w:uiPriority w:val="99"/>
    <w:rsid w:val="009B6401"/>
    <w:rPr>
      <w:color w:val="FF0000"/>
    </w:rPr>
  </w:style>
  <w:style w:type="paragraph" w:customStyle="1" w:styleId="affa">
    <w:name w:val="Переменная часть"/>
    <w:basedOn w:val="ac"/>
    <w:next w:val="a"/>
    <w:uiPriority w:val="99"/>
    <w:rsid w:val="009B6401"/>
    <w:rPr>
      <w:sz w:val="18"/>
      <w:szCs w:val="18"/>
    </w:rPr>
  </w:style>
  <w:style w:type="paragraph" w:customStyle="1" w:styleId="affb">
    <w:name w:val="Подвал для информации об изменениях"/>
    <w:basedOn w:val="1"/>
    <w:next w:val="a"/>
    <w:uiPriority w:val="99"/>
    <w:rsid w:val="009B6401"/>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9B6401"/>
    <w:rPr>
      <w:b/>
      <w:bCs/>
    </w:rPr>
  </w:style>
  <w:style w:type="paragraph" w:customStyle="1" w:styleId="affd">
    <w:name w:val="Подчёркнутый текст"/>
    <w:basedOn w:val="a"/>
    <w:next w:val="a"/>
    <w:uiPriority w:val="99"/>
    <w:rsid w:val="009B6401"/>
    <w:pPr>
      <w:pBdr>
        <w:bottom w:val="single" w:sz="4" w:space="0" w:color="auto"/>
      </w:pBdr>
    </w:pPr>
  </w:style>
  <w:style w:type="paragraph" w:customStyle="1" w:styleId="affe">
    <w:name w:val="Постоянная часть"/>
    <w:basedOn w:val="ac"/>
    <w:next w:val="a"/>
    <w:uiPriority w:val="99"/>
    <w:rsid w:val="009B6401"/>
    <w:rPr>
      <w:sz w:val="20"/>
      <w:szCs w:val="20"/>
    </w:rPr>
  </w:style>
  <w:style w:type="paragraph" w:customStyle="1" w:styleId="afff">
    <w:name w:val="Прижатый влево"/>
    <w:basedOn w:val="a"/>
    <w:next w:val="a"/>
    <w:uiPriority w:val="99"/>
    <w:rsid w:val="009B6401"/>
    <w:pPr>
      <w:ind w:firstLine="0"/>
      <w:jc w:val="left"/>
    </w:pPr>
  </w:style>
  <w:style w:type="paragraph" w:customStyle="1" w:styleId="afff0">
    <w:name w:val="Пример."/>
    <w:basedOn w:val="a6"/>
    <w:next w:val="a"/>
    <w:uiPriority w:val="99"/>
    <w:rsid w:val="009B6401"/>
  </w:style>
  <w:style w:type="paragraph" w:customStyle="1" w:styleId="afff1">
    <w:name w:val="Примечание."/>
    <w:basedOn w:val="a6"/>
    <w:next w:val="a"/>
    <w:uiPriority w:val="99"/>
    <w:rsid w:val="009B6401"/>
  </w:style>
  <w:style w:type="character" w:customStyle="1" w:styleId="afff2">
    <w:name w:val="Продолжение ссылки"/>
    <w:uiPriority w:val="99"/>
    <w:rsid w:val="009B6401"/>
    <w:rPr>
      <w:b w:val="0"/>
      <w:bCs w:val="0"/>
      <w:color w:val="106BBE"/>
    </w:rPr>
  </w:style>
  <w:style w:type="paragraph" w:customStyle="1" w:styleId="afff3">
    <w:name w:val="Словарная статья"/>
    <w:basedOn w:val="a"/>
    <w:next w:val="a"/>
    <w:uiPriority w:val="99"/>
    <w:rsid w:val="009B6401"/>
    <w:pPr>
      <w:ind w:right="118" w:firstLine="0"/>
    </w:pPr>
  </w:style>
  <w:style w:type="character" w:customStyle="1" w:styleId="afff4">
    <w:name w:val="Сравнение редакций"/>
    <w:uiPriority w:val="99"/>
    <w:rsid w:val="009B6401"/>
    <w:rPr>
      <w:b w:val="0"/>
      <w:bCs w:val="0"/>
      <w:color w:val="26282F"/>
    </w:rPr>
  </w:style>
  <w:style w:type="character" w:customStyle="1" w:styleId="afff5">
    <w:name w:val="Сравнение редакций. Добавленный фрагмент"/>
    <w:uiPriority w:val="99"/>
    <w:rsid w:val="009B6401"/>
    <w:rPr>
      <w:color w:val="000000"/>
      <w:shd w:val="clear" w:color="auto" w:fill="C1D7FF"/>
    </w:rPr>
  </w:style>
  <w:style w:type="character" w:customStyle="1" w:styleId="afff6">
    <w:name w:val="Сравнение редакций. Удаленный фрагмент"/>
    <w:uiPriority w:val="99"/>
    <w:rsid w:val="009B6401"/>
    <w:rPr>
      <w:color w:val="000000"/>
      <w:shd w:val="clear" w:color="auto" w:fill="C4C413"/>
    </w:rPr>
  </w:style>
  <w:style w:type="paragraph" w:customStyle="1" w:styleId="afff7">
    <w:name w:val="Ссылка на официальную публикацию"/>
    <w:basedOn w:val="a"/>
    <w:next w:val="a"/>
    <w:uiPriority w:val="99"/>
    <w:rsid w:val="009B6401"/>
  </w:style>
  <w:style w:type="character" w:customStyle="1" w:styleId="afff8">
    <w:name w:val="Ссылка на утративший силу документ"/>
    <w:uiPriority w:val="99"/>
    <w:rsid w:val="009B6401"/>
    <w:rPr>
      <w:b w:val="0"/>
      <w:bCs w:val="0"/>
      <w:color w:val="749232"/>
    </w:rPr>
  </w:style>
  <w:style w:type="paragraph" w:customStyle="1" w:styleId="afff9">
    <w:name w:val="Текст в таблице"/>
    <w:basedOn w:val="aff6"/>
    <w:next w:val="a"/>
    <w:uiPriority w:val="99"/>
    <w:rsid w:val="009B6401"/>
    <w:pPr>
      <w:ind w:firstLine="500"/>
    </w:pPr>
  </w:style>
  <w:style w:type="paragraph" w:customStyle="1" w:styleId="afffa">
    <w:name w:val="Текст ЭР (см. также)"/>
    <w:basedOn w:val="a"/>
    <w:next w:val="a"/>
    <w:uiPriority w:val="99"/>
    <w:rsid w:val="009B6401"/>
    <w:pPr>
      <w:spacing w:before="200"/>
      <w:ind w:firstLine="0"/>
      <w:jc w:val="left"/>
    </w:pPr>
    <w:rPr>
      <w:sz w:val="20"/>
      <w:szCs w:val="20"/>
    </w:rPr>
  </w:style>
  <w:style w:type="paragraph" w:customStyle="1" w:styleId="afffb">
    <w:name w:val="Технический комментарий"/>
    <w:basedOn w:val="a"/>
    <w:next w:val="a"/>
    <w:uiPriority w:val="99"/>
    <w:rsid w:val="009B6401"/>
    <w:pPr>
      <w:ind w:firstLine="0"/>
      <w:jc w:val="left"/>
    </w:pPr>
    <w:rPr>
      <w:color w:val="463F31"/>
      <w:shd w:val="clear" w:color="auto" w:fill="FFFFA6"/>
    </w:rPr>
  </w:style>
  <w:style w:type="character" w:customStyle="1" w:styleId="afffc">
    <w:name w:val="Утратил силу"/>
    <w:uiPriority w:val="99"/>
    <w:rsid w:val="009B6401"/>
    <w:rPr>
      <w:b w:val="0"/>
      <w:bCs w:val="0"/>
      <w:strike/>
      <w:color w:val="666600"/>
    </w:rPr>
  </w:style>
  <w:style w:type="paragraph" w:customStyle="1" w:styleId="afffd">
    <w:name w:val="Формула"/>
    <w:basedOn w:val="a"/>
    <w:next w:val="a"/>
    <w:uiPriority w:val="99"/>
    <w:rsid w:val="009B6401"/>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9B6401"/>
    <w:pPr>
      <w:jc w:val="center"/>
    </w:pPr>
  </w:style>
  <w:style w:type="paragraph" w:customStyle="1" w:styleId="-">
    <w:name w:val="ЭР-содержание (правое окно)"/>
    <w:basedOn w:val="a"/>
    <w:next w:val="a"/>
    <w:uiPriority w:val="99"/>
    <w:rsid w:val="009B6401"/>
    <w:pPr>
      <w:spacing w:before="300"/>
      <w:ind w:firstLine="0"/>
      <w:jc w:val="left"/>
    </w:pPr>
  </w:style>
  <w:style w:type="table" w:styleId="affff">
    <w:name w:val="Table Grid"/>
    <w:basedOn w:val="a1"/>
    <w:uiPriority w:val="59"/>
    <w:rsid w:val="00C3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C3375E"/>
  </w:style>
  <w:style w:type="paragraph" w:styleId="affff0">
    <w:name w:val="Balloon Text"/>
    <w:basedOn w:val="a"/>
    <w:link w:val="affff1"/>
    <w:uiPriority w:val="99"/>
    <w:semiHidden/>
    <w:unhideWhenUsed/>
    <w:rsid w:val="008423C3"/>
    <w:rPr>
      <w:rFonts w:ascii="Tahoma" w:hAnsi="Tahoma" w:cs="Times New Roman"/>
      <w:sz w:val="16"/>
      <w:szCs w:val="16"/>
    </w:rPr>
  </w:style>
  <w:style w:type="character" w:customStyle="1" w:styleId="affff1">
    <w:name w:val="Текст выноски Знак"/>
    <w:link w:val="affff0"/>
    <w:uiPriority w:val="99"/>
    <w:semiHidden/>
    <w:rsid w:val="008423C3"/>
    <w:rPr>
      <w:rFonts w:ascii="Tahoma" w:hAnsi="Tahoma" w:cs="Tahoma"/>
      <w:sz w:val="16"/>
      <w:szCs w:val="16"/>
    </w:rPr>
  </w:style>
  <w:style w:type="character" w:styleId="affff2">
    <w:name w:val="annotation reference"/>
    <w:uiPriority w:val="99"/>
    <w:semiHidden/>
    <w:unhideWhenUsed/>
    <w:rsid w:val="00FD131A"/>
    <w:rPr>
      <w:sz w:val="16"/>
      <w:szCs w:val="16"/>
    </w:rPr>
  </w:style>
  <w:style w:type="paragraph" w:styleId="affff3">
    <w:name w:val="annotation text"/>
    <w:basedOn w:val="a"/>
    <w:link w:val="affff4"/>
    <w:uiPriority w:val="99"/>
    <w:unhideWhenUsed/>
    <w:rsid w:val="00FD131A"/>
    <w:rPr>
      <w:rFonts w:cs="Times New Roman"/>
      <w:sz w:val="20"/>
      <w:szCs w:val="20"/>
    </w:rPr>
  </w:style>
  <w:style w:type="character" w:customStyle="1" w:styleId="affff4">
    <w:name w:val="Текст примечания Знак"/>
    <w:link w:val="affff3"/>
    <w:uiPriority w:val="99"/>
    <w:rsid w:val="00FD131A"/>
    <w:rPr>
      <w:rFonts w:ascii="Arial" w:hAnsi="Arial" w:cs="Arial"/>
    </w:rPr>
  </w:style>
  <w:style w:type="paragraph" w:styleId="affff5">
    <w:name w:val="annotation subject"/>
    <w:basedOn w:val="affff3"/>
    <w:next w:val="affff3"/>
    <w:link w:val="affff6"/>
    <w:uiPriority w:val="99"/>
    <w:semiHidden/>
    <w:unhideWhenUsed/>
    <w:rsid w:val="00FD131A"/>
    <w:rPr>
      <w:b/>
      <w:bCs/>
    </w:rPr>
  </w:style>
  <w:style w:type="character" w:customStyle="1" w:styleId="affff6">
    <w:name w:val="Тема примечания Знак"/>
    <w:link w:val="affff5"/>
    <w:uiPriority w:val="99"/>
    <w:semiHidden/>
    <w:rsid w:val="00FD131A"/>
    <w:rPr>
      <w:rFonts w:ascii="Arial" w:hAnsi="Arial" w:cs="Arial"/>
      <w:b/>
      <w:bCs/>
    </w:rPr>
  </w:style>
  <w:style w:type="paragraph" w:styleId="affff7">
    <w:name w:val="header"/>
    <w:basedOn w:val="a"/>
    <w:link w:val="affff8"/>
    <w:uiPriority w:val="99"/>
    <w:unhideWhenUsed/>
    <w:rsid w:val="00FD131A"/>
    <w:pPr>
      <w:tabs>
        <w:tab w:val="center" w:pos="4677"/>
        <w:tab w:val="right" w:pos="9355"/>
      </w:tabs>
    </w:pPr>
    <w:rPr>
      <w:rFonts w:cs="Times New Roman"/>
    </w:rPr>
  </w:style>
  <w:style w:type="character" w:customStyle="1" w:styleId="affff8">
    <w:name w:val="Верхний колонтитул Знак"/>
    <w:link w:val="affff7"/>
    <w:uiPriority w:val="99"/>
    <w:rsid w:val="00FD131A"/>
    <w:rPr>
      <w:rFonts w:ascii="Arial" w:hAnsi="Arial" w:cs="Arial"/>
      <w:sz w:val="24"/>
      <w:szCs w:val="24"/>
    </w:rPr>
  </w:style>
  <w:style w:type="paragraph" w:styleId="affff9">
    <w:name w:val="footer"/>
    <w:basedOn w:val="a"/>
    <w:link w:val="affffa"/>
    <w:uiPriority w:val="99"/>
    <w:unhideWhenUsed/>
    <w:rsid w:val="00FD131A"/>
    <w:pPr>
      <w:tabs>
        <w:tab w:val="center" w:pos="4677"/>
        <w:tab w:val="right" w:pos="9355"/>
      </w:tabs>
    </w:pPr>
    <w:rPr>
      <w:rFonts w:cs="Times New Roman"/>
    </w:rPr>
  </w:style>
  <w:style w:type="character" w:customStyle="1" w:styleId="affffa">
    <w:name w:val="Нижний колонтитул Знак"/>
    <w:link w:val="affff9"/>
    <w:uiPriority w:val="99"/>
    <w:rsid w:val="00FD131A"/>
    <w:rPr>
      <w:rFonts w:ascii="Arial" w:hAnsi="Arial" w:cs="Arial"/>
      <w:sz w:val="24"/>
      <w:szCs w:val="24"/>
    </w:rPr>
  </w:style>
  <w:style w:type="character" w:styleId="affffb">
    <w:name w:val="Hyperlink"/>
    <w:uiPriority w:val="99"/>
    <w:unhideWhenUsed/>
    <w:rsid w:val="007A0BFD"/>
    <w:rPr>
      <w:color w:val="0000FF"/>
      <w:u w:val="single"/>
    </w:rPr>
  </w:style>
  <w:style w:type="paragraph" w:styleId="affffc">
    <w:name w:val="footnote text"/>
    <w:basedOn w:val="a"/>
    <w:link w:val="affffd"/>
    <w:uiPriority w:val="99"/>
    <w:semiHidden/>
    <w:unhideWhenUsed/>
    <w:rsid w:val="00E17A1E"/>
    <w:rPr>
      <w:sz w:val="20"/>
      <w:szCs w:val="20"/>
    </w:rPr>
  </w:style>
  <w:style w:type="character" w:customStyle="1" w:styleId="affffd">
    <w:name w:val="Текст сноски Знак"/>
    <w:link w:val="affffc"/>
    <w:uiPriority w:val="99"/>
    <w:semiHidden/>
    <w:rsid w:val="00E17A1E"/>
    <w:rPr>
      <w:rFonts w:ascii="Arial" w:hAnsi="Arial" w:cs="Arial"/>
    </w:rPr>
  </w:style>
  <w:style w:type="character" w:styleId="affffe">
    <w:name w:val="footnote reference"/>
    <w:uiPriority w:val="99"/>
    <w:semiHidden/>
    <w:unhideWhenUsed/>
    <w:rsid w:val="00E17A1E"/>
    <w:rPr>
      <w:vertAlign w:val="superscript"/>
    </w:rPr>
  </w:style>
  <w:style w:type="character" w:styleId="afffff">
    <w:name w:val="Placeholder Text"/>
    <w:basedOn w:val="a0"/>
    <w:uiPriority w:val="99"/>
    <w:semiHidden/>
    <w:rsid w:val="00025779"/>
    <w:rPr>
      <w:color w:val="808080"/>
    </w:rPr>
  </w:style>
  <w:style w:type="paragraph" w:customStyle="1" w:styleId="ConsPlusNormal">
    <w:name w:val="ConsPlusNormal"/>
    <w:rsid w:val="00CF2430"/>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F243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8256">
      <w:bodyDiv w:val="1"/>
      <w:marLeft w:val="0"/>
      <w:marRight w:val="0"/>
      <w:marTop w:val="0"/>
      <w:marBottom w:val="0"/>
      <w:divBdr>
        <w:top w:val="none" w:sz="0" w:space="0" w:color="auto"/>
        <w:left w:val="none" w:sz="0" w:space="0" w:color="auto"/>
        <w:bottom w:val="none" w:sz="0" w:space="0" w:color="auto"/>
        <w:right w:val="none" w:sz="0" w:space="0" w:color="auto"/>
      </w:divBdr>
    </w:div>
    <w:div w:id="182406951">
      <w:bodyDiv w:val="1"/>
      <w:marLeft w:val="0"/>
      <w:marRight w:val="0"/>
      <w:marTop w:val="0"/>
      <w:marBottom w:val="0"/>
      <w:divBdr>
        <w:top w:val="none" w:sz="0" w:space="0" w:color="auto"/>
        <w:left w:val="none" w:sz="0" w:space="0" w:color="auto"/>
        <w:bottom w:val="none" w:sz="0" w:space="0" w:color="auto"/>
        <w:right w:val="none" w:sz="0" w:space="0" w:color="auto"/>
      </w:divBdr>
      <w:divsChild>
        <w:div w:id="24791508">
          <w:marLeft w:val="60"/>
          <w:marRight w:val="60"/>
          <w:marTop w:val="100"/>
          <w:marBottom w:val="100"/>
          <w:divBdr>
            <w:top w:val="none" w:sz="0" w:space="0" w:color="auto"/>
            <w:left w:val="none" w:sz="0" w:space="0" w:color="auto"/>
            <w:bottom w:val="none" w:sz="0" w:space="0" w:color="auto"/>
            <w:right w:val="none" w:sz="0" w:space="0" w:color="auto"/>
          </w:divBdr>
        </w:div>
        <w:div w:id="484130423">
          <w:marLeft w:val="60"/>
          <w:marRight w:val="60"/>
          <w:marTop w:val="100"/>
          <w:marBottom w:val="100"/>
          <w:divBdr>
            <w:top w:val="none" w:sz="0" w:space="0" w:color="auto"/>
            <w:left w:val="none" w:sz="0" w:space="0" w:color="auto"/>
            <w:bottom w:val="none" w:sz="0" w:space="0" w:color="auto"/>
            <w:right w:val="none" w:sz="0" w:space="0" w:color="auto"/>
          </w:divBdr>
        </w:div>
        <w:div w:id="1184594056">
          <w:marLeft w:val="60"/>
          <w:marRight w:val="60"/>
          <w:marTop w:val="100"/>
          <w:marBottom w:val="100"/>
          <w:divBdr>
            <w:top w:val="none" w:sz="0" w:space="0" w:color="auto"/>
            <w:left w:val="none" w:sz="0" w:space="0" w:color="auto"/>
            <w:bottom w:val="none" w:sz="0" w:space="0" w:color="auto"/>
            <w:right w:val="none" w:sz="0" w:space="0" w:color="auto"/>
          </w:divBdr>
        </w:div>
        <w:div w:id="1912806017">
          <w:marLeft w:val="60"/>
          <w:marRight w:val="60"/>
          <w:marTop w:val="100"/>
          <w:marBottom w:val="100"/>
          <w:divBdr>
            <w:top w:val="none" w:sz="0" w:space="0" w:color="auto"/>
            <w:left w:val="none" w:sz="0" w:space="0" w:color="auto"/>
            <w:bottom w:val="none" w:sz="0" w:space="0" w:color="auto"/>
            <w:right w:val="none" w:sz="0" w:space="0" w:color="auto"/>
          </w:divBdr>
        </w:div>
      </w:divsChild>
    </w:div>
    <w:div w:id="225259423">
      <w:bodyDiv w:val="1"/>
      <w:marLeft w:val="0"/>
      <w:marRight w:val="0"/>
      <w:marTop w:val="0"/>
      <w:marBottom w:val="0"/>
      <w:divBdr>
        <w:top w:val="none" w:sz="0" w:space="0" w:color="auto"/>
        <w:left w:val="none" w:sz="0" w:space="0" w:color="auto"/>
        <w:bottom w:val="none" w:sz="0" w:space="0" w:color="auto"/>
        <w:right w:val="none" w:sz="0" w:space="0" w:color="auto"/>
      </w:divBdr>
    </w:div>
    <w:div w:id="308679867">
      <w:bodyDiv w:val="1"/>
      <w:marLeft w:val="0"/>
      <w:marRight w:val="0"/>
      <w:marTop w:val="0"/>
      <w:marBottom w:val="0"/>
      <w:divBdr>
        <w:top w:val="none" w:sz="0" w:space="0" w:color="auto"/>
        <w:left w:val="none" w:sz="0" w:space="0" w:color="auto"/>
        <w:bottom w:val="none" w:sz="0" w:space="0" w:color="auto"/>
        <w:right w:val="none" w:sz="0" w:space="0" w:color="auto"/>
      </w:divBdr>
      <w:divsChild>
        <w:div w:id="702708778">
          <w:marLeft w:val="60"/>
          <w:marRight w:val="60"/>
          <w:marTop w:val="100"/>
          <w:marBottom w:val="100"/>
          <w:divBdr>
            <w:top w:val="none" w:sz="0" w:space="0" w:color="auto"/>
            <w:left w:val="none" w:sz="0" w:space="0" w:color="auto"/>
            <w:bottom w:val="none" w:sz="0" w:space="0" w:color="auto"/>
            <w:right w:val="none" w:sz="0" w:space="0" w:color="auto"/>
          </w:divBdr>
        </w:div>
        <w:div w:id="1453553236">
          <w:marLeft w:val="60"/>
          <w:marRight w:val="60"/>
          <w:marTop w:val="100"/>
          <w:marBottom w:val="100"/>
          <w:divBdr>
            <w:top w:val="none" w:sz="0" w:space="0" w:color="auto"/>
            <w:left w:val="none" w:sz="0" w:space="0" w:color="auto"/>
            <w:bottom w:val="none" w:sz="0" w:space="0" w:color="auto"/>
            <w:right w:val="none" w:sz="0" w:space="0" w:color="auto"/>
          </w:divBdr>
        </w:div>
      </w:divsChild>
    </w:div>
    <w:div w:id="363478721">
      <w:bodyDiv w:val="1"/>
      <w:marLeft w:val="0"/>
      <w:marRight w:val="0"/>
      <w:marTop w:val="0"/>
      <w:marBottom w:val="0"/>
      <w:divBdr>
        <w:top w:val="none" w:sz="0" w:space="0" w:color="auto"/>
        <w:left w:val="none" w:sz="0" w:space="0" w:color="auto"/>
        <w:bottom w:val="none" w:sz="0" w:space="0" w:color="auto"/>
        <w:right w:val="none" w:sz="0" w:space="0" w:color="auto"/>
      </w:divBdr>
    </w:div>
    <w:div w:id="445542557">
      <w:bodyDiv w:val="1"/>
      <w:marLeft w:val="0"/>
      <w:marRight w:val="0"/>
      <w:marTop w:val="0"/>
      <w:marBottom w:val="0"/>
      <w:divBdr>
        <w:top w:val="none" w:sz="0" w:space="0" w:color="auto"/>
        <w:left w:val="none" w:sz="0" w:space="0" w:color="auto"/>
        <w:bottom w:val="none" w:sz="0" w:space="0" w:color="auto"/>
        <w:right w:val="none" w:sz="0" w:space="0" w:color="auto"/>
      </w:divBdr>
    </w:div>
    <w:div w:id="486672513">
      <w:bodyDiv w:val="1"/>
      <w:marLeft w:val="0"/>
      <w:marRight w:val="0"/>
      <w:marTop w:val="0"/>
      <w:marBottom w:val="0"/>
      <w:divBdr>
        <w:top w:val="none" w:sz="0" w:space="0" w:color="auto"/>
        <w:left w:val="none" w:sz="0" w:space="0" w:color="auto"/>
        <w:bottom w:val="none" w:sz="0" w:space="0" w:color="auto"/>
        <w:right w:val="none" w:sz="0" w:space="0" w:color="auto"/>
      </w:divBdr>
    </w:div>
    <w:div w:id="520628976">
      <w:bodyDiv w:val="1"/>
      <w:marLeft w:val="0"/>
      <w:marRight w:val="0"/>
      <w:marTop w:val="0"/>
      <w:marBottom w:val="0"/>
      <w:divBdr>
        <w:top w:val="none" w:sz="0" w:space="0" w:color="auto"/>
        <w:left w:val="none" w:sz="0" w:space="0" w:color="auto"/>
        <w:bottom w:val="none" w:sz="0" w:space="0" w:color="auto"/>
        <w:right w:val="none" w:sz="0" w:space="0" w:color="auto"/>
      </w:divBdr>
    </w:div>
    <w:div w:id="563562018">
      <w:bodyDiv w:val="1"/>
      <w:marLeft w:val="0"/>
      <w:marRight w:val="0"/>
      <w:marTop w:val="0"/>
      <w:marBottom w:val="0"/>
      <w:divBdr>
        <w:top w:val="none" w:sz="0" w:space="0" w:color="auto"/>
        <w:left w:val="none" w:sz="0" w:space="0" w:color="auto"/>
        <w:bottom w:val="none" w:sz="0" w:space="0" w:color="auto"/>
        <w:right w:val="none" w:sz="0" w:space="0" w:color="auto"/>
      </w:divBdr>
    </w:div>
    <w:div w:id="590313151">
      <w:bodyDiv w:val="1"/>
      <w:marLeft w:val="0"/>
      <w:marRight w:val="0"/>
      <w:marTop w:val="0"/>
      <w:marBottom w:val="0"/>
      <w:divBdr>
        <w:top w:val="none" w:sz="0" w:space="0" w:color="auto"/>
        <w:left w:val="none" w:sz="0" w:space="0" w:color="auto"/>
        <w:bottom w:val="none" w:sz="0" w:space="0" w:color="auto"/>
        <w:right w:val="none" w:sz="0" w:space="0" w:color="auto"/>
      </w:divBdr>
    </w:div>
    <w:div w:id="806318091">
      <w:bodyDiv w:val="1"/>
      <w:marLeft w:val="0"/>
      <w:marRight w:val="0"/>
      <w:marTop w:val="0"/>
      <w:marBottom w:val="0"/>
      <w:divBdr>
        <w:top w:val="none" w:sz="0" w:space="0" w:color="auto"/>
        <w:left w:val="none" w:sz="0" w:space="0" w:color="auto"/>
        <w:bottom w:val="none" w:sz="0" w:space="0" w:color="auto"/>
        <w:right w:val="none" w:sz="0" w:space="0" w:color="auto"/>
      </w:divBdr>
    </w:div>
    <w:div w:id="934944625">
      <w:bodyDiv w:val="1"/>
      <w:marLeft w:val="0"/>
      <w:marRight w:val="0"/>
      <w:marTop w:val="0"/>
      <w:marBottom w:val="0"/>
      <w:divBdr>
        <w:top w:val="none" w:sz="0" w:space="0" w:color="auto"/>
        <w:left w:val="none" w:sz="0" w:space="0" w:color="auto"/>
        <w:bottom w:val="none" w:sz="0" w:space="0" w:color="auto"/>
        <w:right w:val="none" w:sz="0" w:space="0" w:color="auto"/>
      </w:divBdr>
    </w:div>
    <w:div w:id="1073967774">
      <w:bodyDiv w:val="1"/>
      <w:marLeft w:val="0"/>
      <w:marRight w:val="0"/>
      <w:marTop w:val="0"/>
      <w:marBottom w:val="0"/>
      <w:divBdr>
        <w:top w:val="none" w:sz="0" w:space="0" w:color="auto"/>
        <w:left w:val="none" w:sz="0" w:space="0" w:color="auto"/>
        <w:bottom w:val="none" w:sz="0" w:space="0" w:color="auto"/>
        <w:right w:val="none" w:sz="0" w:space="0" w:color="auto"/>
      </w:divBdr>
    </w:div>
    <w:div w:id="1092626705">
      <w:bodyDiv w:val="1"/>
      <w:marLeft w:val="0"/>
      <w:marRight w:val="0"/>
      <w:marTop w:val="0"/>
      <w:marBottom w:val="0"/>
      <w:divBdr>
        <w:top w:val="none" w:sz="0" w:space="0" w:color="auto"/>
        <w:left w:val="none" w:sz="0" w:space="0" w:color="auto"/>
        <w:bottom w:val="none" w:sz="0" w:space="0" w:color="auto"/>
        <w:right w:val="none" w:sz="0" w:space="0" w:color="auto"/>
      </w:divBdr>
      <w:divsChild>
        <w:div w:id="148641778">
          <w:marLeft w:val="60"/>
          <w:marRight w:val="60"/>
          <w:marTop w:val="100"/>
          <w:marBottom w:val="100"/>
          <w:divBdr>
            <w:top w:val="none" w:sz="0" w:space="0" w:color="auto"/>
            <w:left w:val="none" w:sz="0" w:space="0" w:color="auto"/>
            <w:bottom w:val="none" w:sz="0" w:space="0" w:color="auto"/>
            <w:right w:val="none" w:sz="0" w:space="0" w:color="auto"/>
          </w:divBdr>
        </w:div>
        <w:div w:id="1818721062">
          <w:marLeft w:val="60"/>
          <w:marRight w:val="60"/>
          <w:marTop w:val="100"/>
          <w:marBottom w:val="100"/>
          <w:divBdr>
            <w:top w:val="none" w:sz="0" w:space="0" w:color="auto"/>
            <w:left w:val="none" w:sz="0" w:space="0" w:color="auto"/>
            <w:bottom w:val="none" w:sz="0" w:space="0" w:color="auto"/>
            <w:right w:val="none" w:sz="0" w:space="0" w:color="auto"/>
          </w:divBdr>
        </w:div>
      </w:divsChild>
    </w:div>
    <w:div w:id="1112021188">
      <w:bodyDiv w:val="1"/>
      <w:marLeft w:val="0"/>
      <w:marRight w:val="0"/>
      <w:marTop w:val="0"/>
      <w:marBottom w:val="0"/>
      <w:divBdr>
        <w:top w:val="none" w:sz="0" w:space="0" w:color="auto"/>
        <w:left w:val="none" w:sz="0" w:space="0" w:color="auto"/>
        <w:bottom w:val="none" w:sz="0" w:space="0" w:color="auto"/>
        <w:right w:val="none" w:sz="0" w:space="0" w:color="auto"/>
      </w:divBdr>
    </w:div>
    <w:div w:id="1518230602">
      <w:bodyDiv w:val="1"/>
      <w:marLeft w:val="0"/>
      <w:marRight w:val="0"/>
      <w:marTop w:val="0"/>
      <w:marBottom w:val="0"/>
      <w:divBdr>
        <w:top w:val="none" w:sz="0" w:space="0" w:color="auto"/>
        <w:left w:val="none" w:sz="0" w:space="0" w:color="auto"/>
        <w:bottom w:val="none" w:sz="0" w:space="0" w:color="auto"/>
        <w:right w:val="none" w:sz="0" w:space="0" w:color="auto"/>
      </w:divBdr>
    </w:div>
    <w:div w:id="1611621627">
      <w:bodyDiv w:val="1"/>
      <w:marLeft w:val="0"/>
      <w:marRight w:val="0"/>
      <w:marTop w:val="0"/>
      <w:marBottom w:val="0"/>
      <w:divBdr>
        <w:top w:val="none" w:sz="0" w:space="0" w:color="auto"/>
        <w:left w:val="none" w:sz="0" w:space="0" w:color="auto"/>
        <w:bottom w:val="none" w:sz="0" w:space="0" w:color="auto"/>
        <w:right w:val="none" w:sz="0" w:space="0" w:color="auto"/>
      </w:divBdr>
    </w:div>
    <w:div w:id="1653024537">
      <w:bodyDiv w:val="1"/>
      <w:marLeft w:val="0"/>
      <w:marRight w:val="0"/>
      <w:marTop w:val="0"/>
      <w:marBottom w:val="0"/>
      <w:divBdr>
        <w:top w:val="none" w:sz="0" w:space="0" w:color="auto"/>
        <w:left w:val="none" w:sz="0" w:space="0" w:color="auto"/>
        <w:bottom w:val="none" w:sz="0" w:space="0" w:color="auto"/>
        <w:right w:val="none" w:sz="0" w:space="0" w:color="auto"/>
      </w:divBdr>
    </w:div>
    <w:div w:id="1780180924">
      <w:bodyDiv w:val="1"/>
      <w:marLeft w:val="0"/>
      <w:marRight w:val="0"/>
      <w:marTop w:val="0"/>
      <w:marBottom w:val="0"/>
      <w:divBdr>
        <w:top w:val="none" w:sz="0" w:space="0" w:color="auto"/>
        <w:left w:val="none" w:sz="0" w:space="0" w:color="auto"/>
        <w:bottom w:val="none" w:sz="0" w:space="0" w:color="auto"/>
        <w:right w:val="none" w:sz="0" w:space="0" w:color="auto"/>
      </w:divBdr>
    </w:div>
    <w:div w:id="1993219812">
      <w:bodyDiv w:val="1"/>
      <w:marLeft w:val="0"/>
      <w:marRight w:val="0"/>
      <w:marTop w:val="0"/>
      <w:marBottom w:val="0"/>
      <w:divBdr>
        <w:top w:val="none" w:sz="0" w:space="0" w:color="auto"/>
        <w:left w:val="none" w:sz="0" w:space="0" w:color="auto"/>
        <w:bottom w:val="none" w:sz="0" w:space="0" w:color="auto"/>
        <w:right w:val="none" w:sz="0" w:space="0" w:color="auto"/>
      </w:divBdr>
    </w:div>
    <w:div w:id="2040933012">
      <w:bodyDiv w:val="1"/>
      <w:marLeft w:val="0"/>
      <w:marRight w:val="0"/>
      <w:marTop w:val="0"/>
      <w:marBottom w:val="0"/>
      <w:divBdr>
        <w:top w:val="none" w:sz="0" w:space="0" w:color="auto"/>
        <w:left w:val="none" w:sz="0" w:space="0" w:color="auto"/>
        <w:bottom w:val="none" w:sz="0" w:space="0" w:color="auto"/>
        <w:right w:val="none" w:sz="0" w:space="0" w:color="auto"/>
      </w:divBdr>
      <w:divsChild>
        <w:div w:id="1355305424">
          <w:marLeft w:val="60"/>
          <w:marRight w:val="60"/>
          <w:marTop w:val="100"/>
          <w:marBottom w:val="100"/>
          <w:divBdr>
            <w:top w:val="none" w:sz="0" w:space="0" w:color="auto"/>
            <w:left w:val="none" w:sz="0" w:space="0" w:color="auto"/>
            <w:bottom w:val="none" w:sz="0" w:space="0" w:color="auto"/>
            <w:right w:val="none" w:sz="0" w:space="0" w:color="auto"/>
          </w:divBdr>
        </w:div>
        <w:div w:id="1906334792">
          <w:marLeft w:val="60"/>
          <w:marRight w:val="60"/>
          <w:marTop w:val="100"/>
          <w:marBottom w:val="100"/>
          <w:divBdr>
            <w:top w:val="none" w:sz="0" w:space="0" w:color="auto"/>
            <w:left w:val="none" w:sz="0" w:space="0" w:color="auto"/>
            <w:bottom w:val="none" w:sz="0" w:space="0" w:color="auto"/>
            <w:right w:val="none" w:sz="0" w:space="0" w:color="auto"/>
          </w:divBdr>
        </w:div>
      </w:divsChild>
    </w:div>
    <w:div w:id="21224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kova_oa\AppData\Local\Temp\v8_DBB8_1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2DAD-7EF8-44EB-AB35-7E6ED2CB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v8_DBB8_10</Template>
  <TotalTime>31</TotalTime>
  <Pages>9</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28591</CharactersWithSpaces>
  <SharedDoc>false</SharedDoc>
  <HLinks>
    <vt:vector size="30" baseType="variant">
      <vt:variant>
        <vt:i4>6881340</vt:i4>
      </vt:variant>
      <vt:variant>
        <vt:i4>18</vt:i4>
      </vt:variant>
      <vt:variant>
        <vt:i4>0</vt:i4>
      </vt:variant>
      <vt:variant>
        <vt:i4>5</vt:i4>
      </vt:variant>
      <vt:variant>
        <vt:lpwstr>garantf1://10064072.0/</vt:lpwstr>
      </vt:variant>
      <vt:variant>
        <vt:lpwstr/>
      </vt:variant>
      <vt:variant>
        <vt:i4>6881335</vt:i4>
      </vt:variant>
      <vt:variant>
        <vt:i4>15</vt:i4>
      </vt:variant>
      <vt:variant>
        <vt:i4>0</vt:i4>
      </vt:variant>
      <vt:variant>
        <vt:i4>5</vt:i4>
      </vt:variant>
      <vt:variant>
        <vt:lpwstr>consultantplus://offline/ref=6FAEC43E68F8C3DBFB9B957EF0FF61FE07A7239C3B5C5B8C87E5BAA5039331E2D09A6DE077AA740BU7o0I</vt:lpwstr>
      </vt:variant>
      <vt:variant>
        <vt:lpwstr/>
      </vt:variant>
      <vt:variant>
        <vt:i4>2621461</vt:i4>
      </vt:variant>
      <vt:variant>
        <vt:i4>12</vt:i4>
      </vt:variant>
      <vt:variant>
        <vt:i4>0</vt:i4>
      </vt:variant>
      <vt:variant>
        <vt:i4>5</vt:i4>
      </vt:variant>
      <vt:variant>
        <vt:lpwstr/>
      </vt:variant>
      <vt:variant>
        <vt:lpwstr>sub_42000</vt:lpwstr>
      </vt:variant>
      <vt:variant>
        <vt:i4>2686997</vt:i4>
      </vt:variant>
      <vt:variant>
        <vt:i4>9</vt:i4>
      </vt:variant>
      <vt:variant>
        <vt:i4>0</vt:i4>
      </vt:variant>
      <vt:variant>
        <vt:i4>5</vt:i4>
      </vt:variant>
      <vt:variant>
        <vt:lpwstr/>
      </vt:variant>
      <vt:variant>
        <vt:lpwstr>sub_4003</vt:lpwstr>
      </vt:variant>
      <vt:variant>
        <vt:i4>2686997</vt:i4>
      </vt:variant>
      <vt:variant>
        <vt:i4>6</vt:i4>
      </vt:variant>
      <vt:variant>
        <vt:i4>0</vt:i4>
      </vt:variant>
      <vt:variant>
        <vt:i4>5</vt:i4>
      </vt:variant>
      <vt:variant>
        <vt:lpwstr/>
      </vt:variant>
      <vt:variant>
        <vt:lpwstr>sub_4003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Савенкова Ольга Анатольевна</dc:creator>
  <dc:description>Документ экспортирован из системы ГАРАНТ</dc:description>
  <cp:lastModifiedBy>user</cp:lastModifiedBy>
  <cp:revision>6</cp:revision>
  <cp:lastPrinted>2021-10-25T07:48:00Z</cp:lastPrinted>
  <dcterms:created xsi:type="dcterms:W3CDTF">2021-11-12T13:40:00Z</dcterms:created>
  <dcterms:modified xsi:type="dcterms:W3CDTF">2022-03-28T11:53:00Z</dcterms:modified>
</cp:coreProperties>
</file>